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69E5" w14:textId="472942C8" w:rsidR="00B71BA3" w:rsidRPr="006F1896" w:rsidRDefault="00B71BA3" w:rsidP="006F1896">
      <w:pPr>
        <w:spacing w:line="360" w:lineRule="auto"/>
        <w:ind w:left="360"/>
        <w:jc w:val="both"/>
        <w:rPr>
          <w:rFonts w:ascii="Arial" w:hAnsi="Arial" w:cs="Arial"/>
          <w:b/>
          <w:bCs/>
          <w:sz w:val="22"/>
          <w:szCs w:val="22"/>
          <w:u w:val="single"/>
        </w:rPr>
      </w:pPr>
      <w:r w:rsidRPr="006F1896">
        <w:rPr>
          <w:rFonts w:ascii="Arial" w:hAnsi="Arial" w:cs="Arial"/>
          <w:b/>
          <w:bCs/>
          <w:sz w:val="22"/>
          <w:szCs w:val="22"/>
          <w:u w:val="single"/>
        </w:rPr>
        <w:t>Addi</w:t>
      </w:r>
      <w:r w:rsidR="00A66689" w:rsidRPr="006F1896">
        <w:rPr>
          <w:rFonts w:ascii="Arial" w:hAnsi="Arial" w:cs="Arial"/>
          <w:b/>
          <w:bCs/>
          <w:sz w:val="22"/>
          <w:szCs w:val="22"/>
          <w:u w:val="single"/>
        </w:rPr>
        <w:t xml:space="preserve">tional Information </w:t>
      </w:r>
      <w:r w:rsidR="00356854" w:rsidRPr="006F1896">
        <w:rPr>
          <w:rFonts w:ascii="Arial" w:hAnsi="Arial" w:cs="Arial"/>
          <w:b/>
          <w:bCs/>
          <w:sz w:val="22"/>
          <w:szCs w:val="22"/>
          <w:u w:val="single"/>
        </w:rPr>
        <w:t>– Dublin City Council</w:t>
      </w:r>
    </w:p>
    <w:p w14:paraId="581262C3" w14:textId="77777777" w:rsidR="00B71BA3" w:rsidRDefault="00B71BA3" w:rsidP="006F1896">
      <w:pPr>
        <w:spacing w:line="360" w:lineRule="auto"/>
        <w:ind w:left="360"/>
        <w:jc w:val="both"/>
        <w:rPr>
          <w:rFonts w:ascii="Arial" w:hAnsi="Arial" w:cs="Arial"/>
          <w:bCs/>
          <w:sz w:val="22"/>
          <w:szCs w:val="22"/>
        </w:rPr>
      </w:pPr>
    </w:p>
    <w:p w14:paraId="5463B43F" w14:textId="77777777" w:rsidR="00B71BA3" w:rsidRPr="006F1896" w:rsidRDefault="00B71BA3" w:rsidP="006F1896">
      <w:pPr>
        <w:numPr>
          <w:ilvl w:val="0"/>
          <w:numId w:val="1"/>
        </w:numPr>
        <w:spacing w:line="360" w:lineRule="auto"/>
        <w:jc w:val="both"/>
        <w:rPr>
          <w:rFonts w:ascii="Arial" w:hAnsi="Arial" w:cs="Arial"/>
          <w:bCs/>
          <w:sz w:val="22"/>
          <w:szCs w:val="22"/>
        </w:rPr>
      </w:pPr>
      <w:r w:rsidRPr="006F1896">
        <w:rPr>
          <w:rFonts w:ascii="Arial" w:hAnsi="Arial" w:cs="Arial"/>
          <w:bCs/>
          <w:sz w:val="22"/>
          <w:szCs w:val="22"/>
        </w:rPr>
        <w:t xml:space="preserve">Dublin City Council is subject to the provisions of the Freedom of Information Act (FOI) </w:t>
      </w:r>
      <w:r w:rsidR="0007307E" w:rsidRPr="006F1896">
        <w:rPr>
          <w:rFonts w:ascii="Arial" w:hAnsi="Arial" w:cs="Arial"/>
          <w:bCs/>
          <w:sz w:val="22"/>
          <w:szCs w:val="22"/>
        </w:rPr>
        <w:t>2014</w:t>
      </w:r>
      <w:r w:rsidRPr="006F1896">
        <w:rPr>
          <w:rFonts w:ascii="Arial" w:hAnsi="Arial" w:cs="Arial"/>
          <w:bCs/>
          <w:sz w:val="22"/>
          <w:szCs w:val="22"/>
        </w:rPr>
        <w:t>. If you consider that any of the information supplied by you is either commercially sensitive or confidential in nature, this should be highlighted and the reasons for the sensitivity specified. In such cases, the relevant material, will in response to the FOI request; be examined in the light of the exe</w:t>
      </w:r>
      <w:r w:rsidR="00EF505A" w:rsidRPr="006F1896">
        <w:rPr>
          <w:rFonts w:ascii="Arial" w:hAnsi="Arial" w:cs="Arial"/>
          <w:bCs/>
          <w:sz w:val="22"/>
          <w:szCs w:val="22"/>
        </w:rPr>
        <w:t>mptions provided for in the Act</w:t>
      </w:r>
      <w:r w:rsidRPr="006F1896">
        <w:rPr>
          <w:rFonts w:ascii="Arial" w:hAnsi="Arial" w:cs="Arial"/>
          <w:bCs/>
          <w:sz w:val="22"/>
          <w:szCs w:val="22"/>
        </w:rPr>
        <w:t>.</w:t>
      </w:r>
    </w:p>
    <w:p w14:paraId="1006B3D3" w14:textId="77777777" w:rsidR="00B71BA3" w:rsidRPr="006F1896" w:rsidRDefault="00B71BA3" w:rsidP="006F1896">
      <w:pPr>
        <w:spacing w:line="360" w:lineRule="auto"/>
        <w:ind w:left="360"/>
        <w:jc w:val="both"/>
        <w:rPr>
          <w:rFonts w:ascii="Arial" w:hAnsi="Arial" w:cs="Arial"/>
          <w:bCs/>
          <w:sz w:val="22"/>
          <w:szCs w:val="22"/>
        </w:rPr>
      </w:pPr>
    </w:p>
    <w:p w14:paraId="6C2D5E72" w14:textId="77777777" w:rsidR="00B71BA3" w:rsidRPr="00F83732" w:rsidRDefault="00B71BA3" w:rsidP="006F1896">
      <w:pPr>
        <w:numPr>
          <w:ilvl w:val="0"/>
          <w:numId w:val="1"/>
        </w:numPr>
        <w:spacing w:line="360" w:lineRule="auto"/>
        <w:jc w:val="both"/>
        <w:rPr>
          <w:rFonts w:ascii="Arial" w:hAnsi="Arial" w:cs="Arial"/>
          <w:bCs/>
          <w:sz w:val="22"/>
          <w:szCs w:val="22"/>
        </w:rPr>
      </w:pPr>
      <w:r w:rsidRPr="006F1896">
        <w:rPr>
          <w:rFonts w:ascii="Arial" w:hAnsi="Arial" w:cs="Arial"/>
          <w:bCs/>
          <w:sz w:val="22"/>
          <w:szCs w:val="22"/>
        </w:rPr>
        <w:t xml:space="preserve">It will be a condition for the award of any contract by Dublin City Council that the successful Tenderer and all sub-contractors </w:t>
      </w:r>
      <w:r w:rsidR="001C5B62" w:rsidRPr="006F1896">
        <w:rPr>
          <w:rFonts w:ascii="Arial" w:hAnsi="Arial" w:cs="Arial"/>
          <w:sz w:val="22"/>
          <w:szCs w:val="22"/>
        </w:rPr>
        <w:t xml:space="preserve">(if applicable) </w:t>
      </w:r>
      <w:r w:rsidRPr="006F1896">
        <w:rPr>
          <w:rFonts w:ascii="Arial" w:hAnsi="Arial" w:cs="Arial"/>
          <w:bCs/>
          <w:sz w:val="22"/>
          <w:szCs w:val="22"/>
        </w:rPr>
        <w:t xml:space="preserve">produce a valid Tax Clearance Certificate from the </w:t>
      </w:r>
      <w:r w:rsidRPr="00F83732">
        <w:rPr>
          <w:rFonts w:ascii="Arial" w:hAnsi="Arial" w:cs="Arial"/>
          <w:bCs/>
          <w:sz w:val="22"/>
          <w:szCs w:val="22"/>
        </w:rPr>
        <w:t xml:space="preserve">Revenue </w:t>
      </w:r>
      <w:r w:rsidR="001C5B62" w:rsidRPr="00F83732">
        <w:rPr>
          <w:rFonts w:ascii="Arial" w:hAnsi="Arial" w:cs="Arial"/>
          <w:bCs/>
          <w:sz w:val="22"/>
          <w:szCs w:val="22"/>
        </w:rPr>
        <w:t xml:space="preserve">Commissioners </w:t>
      </w:r>
      <w:r w:rsidR="001C5B62" w:rsidRPr="00F83732">
        <w:rPr>
          <w:rFonts w:ascii="Arial" w:hAnsi="Arial" w:cs="Arial"/>
          <w:sz w:val="22"/>
          <w:szCs w:val="22"/>
        </w:rPr>
        <w:t xml:space="preserve">in compliance with Circular (43) 2006 (or as amended) and that the certificate will be maintained for the duration of the contract and will be on a 12 month basis. </w:t>
      </w:r>
      <w:r w:rsidRPr="00F83732">
        <w:rPr>
          <w:rFonts w:ascii="Arial" w:hAnsi="Arial" w:cs="Arial"/>
          <w:bCs/>
          <w:sz w:val="22"/>
          <w:szCs w:val="22"/>
        </w:rPr>
        <w:t>In the case of a non-resident Tenderer, a statement of suitability from the Revenue Commissioners will be required.</w:t>
      </w:r>
    </w:p>
    <w:p w14:paraId="238D2F7B" w14:textId="77777777" w:rsidR="00B71BA3" w:rsidRPr="00F83732" w:rsidRDefault="00B71BA3" w:rsidP="006F1896">
      <w:pPr>
        <w:spacing w:line="360" w:lineRule="auto"/>
        <w:ind w:left="360"/>
        <w:jc w:val="both"/>
        <w:rPr>
          <w:rFonts w:ascii="Arial" w:hAnsi="Arial" w:cs="Arial"/>
          <w:bCs/>
          <w:sz w:val="22"/>
          <w:szCs w:val="22"/>
        </w:rPr>
      </w:pPr>
    </w:p>
    <w:p w14:paraId="7A634318" w14:textId="77777777" w:rsidR="00B71BA3" w:rsidRPr="00354C47" w:rsidRDefault="00B71BA3" w:rsidP="00F83732">
      <w:pPr>
        <w:pStyle w:val="ListParagraph"/>
        <w:numPr>
          <w:ilvl w:val="0"/>
          <w:numId w:val="1"/>
        </w:numPr>
        <w:spacing w:line="360" w:lineRule="auto"/>
        <w:jc w:val="both"/>
        <w:rPr>
          <w:rFonts w:ascii="Arial" w:hAnsi="Arial" w:cs="Arial"/>
          <w:bCs/>
          <w:sz w:val="22"/>
          <w:szCs w:val="22"/>
        </w:rPr>
      </w:pPr>
      <w:r w:rsidRPr="00354C47">
        <w:rPr>
          <w:rFonts w:ascii="Arial" w:hAnsi="Arial" w:cs="Arial"/>
          <w:bCs/>
          <w:sz w:val="22"/>
          <w:szCs w:val="22"/>
        </w:rPr>
        <w:t xml:space="preserve">Suppliers must register their interest </w:t>
      </w:r>
      <w:r w:rsidR="009205F8">
        <w:rPr>
          <w:rFonts w:ascii="Arial" w:hAnsi="Arial" w:cs="Arial"/>
          <w:bCs/>
          <w:sz w:val="22"/>
          <w:szCs w:val="22"/>
        </w:rPr>
        <w:t xml:space="preserve">in the </w:t>
      </w:r>
      <w:proofErr w:type="spellStart"/>
      <w:r w:rsidR="009205F8">
        <w:rPr>
          <w:rFonts w:ascii="Arial" w:hAnsi="Arial" w:cs="Arial"/>
          <w:bCs/>
          <w:sz w:val="22"/>
          <w:szCs w:val="22"/>
        </w:rPr>
        <w:t>CfT</w:t>
      </w:r>
      <w:proofErr w:type="spellEnd"/>
      <w:r w:rsidR="009205F8">
        <w:rPr>
          <w:rFonts w:ascii="Arial" w:hAnsi="Arial" w:cs="Arial"/>
          <w:bCs/>
          <w:sz w:val="22"/>
          <w:szCs w:val="22"/>
        </w:rPr>
        <w:t xml:space="preserve"> </w:t>
      </w:r>
      <w:r w:rsidRPr="00354C47">
        <w:rPr>
          <w:rFonts w:ascii="Arial" w:hAnsi="Arial" w:cs="Arial"/>
          <w:bCs/>
          <w:sz w:val="22"/>
          <w:szCs w:val="22"/>
        </w:rPr>
        <w:t xml:space="preserve">on the </w:t>
      </w:r>
      <w:proofErr w:type="spellStart"/>
      <w:r w:rsidRPr="00354C47">
        <w:rPr>
          <w:rFonts w:ascii="Arial" w:hAnsi="Arial" w:cs="Arial"/>
          <w:bCs/>
          <w:sz w:val="22"/>
          <w:szCs w:val="22"/>
        </w:rPr>
        <w:t>eTenders</w:t>
      </w:r>
      <w:proofErr w:type="spellEnd"/>
      <w:r w:rsidRPr="00354C47">
        <w:rPr>
          <w:rFonts w:ascii="Arial" w:hAnsi="Arial" w:cs="Arial"/>
          <w:bCs/>
          <w:sz w:val="22"/>
          <w:szCs w:val="22"/>
        </w:rPr>
        <w:t xml:space="preserve"> web site (</w:t>
      </w:r>
      <w:hyperlink r:id="rId7" w:history="1">
        <w:r w:rsidR="001D5A6D" w:rsidRPr="00354C47">
          <w:rPr>
            <w:rStyle w:val="Hyperlink"/>
            <w:rFonts w:ascii="Arial" w:hAnsi="Arial" w:cs="Arial"/>
            <w:bCs/>
            <w:sz w:val="22"/>
            <w:szCs w:val="22"/>
          </w:rPr>
          <w:t>www.etenders.gov.ie</w:t>
        </w:r>
      </w:hyperlink>
      <w:r w:rsidRPr="00354C47">
        <w:rPr>
          <w:rFonts w:ascii="Arial" w:hAnsi="Arial" w:cs="Arial"/>
          <w:bCs/>
          <w:sz w:val="22"/>
          <w:szCs w:val="22"/>
        </w:rPr>
        <w:t xml:space="preserve">) </w:t>
      </w:r>
      <w:proofErr w:type="gramStart"/>
      <w:r w:rsidRPr="00354C47">
        <w:rPr>
          <w:rFonts w:ascii="Arial" w:hAnsi="Arial" w:cs="Arial"/>
          <w:bCs/>
          <w:sz w:val="22"/>
          <w:szCs w:val="22"/>
        </w:rPr>
        <w:t>in order to</w:t>
      </w:r>
      <w:proofErr w:type="gramEnd"/>
      <w:r w:rsidRPr="00354C47">
        <w:rPr>
          <w:rFonts w:ascii="Arial" w:hAnsi="Arial" w:cs="Arial"/>
          <w:bCs/>
          <w:sz w:val="22"/>
          <w:szCs w:val="22"/>
        </w:rPr>
        <w:t xml:space="preserve"> be included on the mailing list for clarifications.</w:t>
      </w:r>
      <w:r w:rsidR="00F83732" w:rsidRPr="00354C47">
        <w:rPr>
          <w:rFonts w:ascii="Arial" w:hAnsi="Arial" w:cs="Arial"/>
          <w:bCs/>
          <w:sz w:val="22"/>
          <w:szCs w:val="22"/>
        </w:rPr>
        <w:t xml:space="preserve"> Suppliers are </w:t>
      </w:r>
      <w:r w:rsidR="00A61017" w:rsidRPr="00354C47">
        <w:rPr>
          <w:rFonts w:ascii="Arial" w:hAnsi="Arial" w:cs="Arial"/>
          <w:bCs/>
          <w:sz w:val="22"/>
          <w:szCs w:val="22"/>
        </w:rPr>
        <w:t>advised</w:t>
      </w:r>
      <w:r w:rsidR="00F83732" w:rsidRPr="00354C47">
        <w:rPr>
          <w:rFonts w:ascii="Arial" w:hAnsi="Arial" w:cs="Arial"/>
          <w:bCs/>
          <w:sz w:val="22"/>
          <w:szCs w:val="22"/>
        </w:rPr>
        <w:t xml:space="preserve"> to check the Messaging box for broadcast messages and tender clarifications from the Contracting Authority which might have issued prior to the date that Supplier associated itself / expressed an interest in the </w:t>
      </w:r>
      <w:proofErr w:type="spellStart"/>
      <w:r w:rsidR="00F83732" w:rsidRPr="00354C47">
        <w:rPr>
          <w:rFonts w:ascii="Arial" w:hAnsi="Arial" w:cs="Arial"/>
          <w:bCs/>
          <w:sz w:val="22"/>
          <w:szCs w:val="22"/>
        </w:rPr>
        <w:t>CfT</w:t>
      </w:r>
      <w:proofErr w:type="spellEnd"/>
      <w:r w:rsidR="00F83732" w:rsidRPr="00354C47">
        <w:rPr>
          <w:rFonts w:ascii="Arial" w:hAnsi="Arial" w:cs="Arial"/>
          <w:bCs/>
          <w:sz w:val="22"/>
          <w:szCs w:val="22"/>
        </w:rPr>
        <w:t>.</w:t>
      </w:r>
    </w:p>
    <w:p w14:paraId="4D11DF83" w14:textId="77777777" w:rsidR="00B71BA3" w:rsidRPr="006F1896" w:rsidRDefault="00B71BA3" w:rsidP="006F1896">
      <w:pPr>
        <w:spacing w:line="360" w:lineRule="auto"/>
        <w:ind w:left="360"/>
        <w:jc w:val="both"/>
        <w:rPr>
          <w:rFonts w:ascii="Arial" w:hAnsi="Arial" w:cs="Arial"/>
          <w:bCs/>
          <w:sz w:val="22"/>
          <w:szCs w:val="22"/>
        </w:rPr>
      </w:pPr>
    </w:p>
    <w:p w14:paraId="41B87EBB" w14:textId="77777777" w:rsidR="00B71BA3" w:rsidRPr="006F1896" w:rsidRDefault="00B71BA3" w:rsidP="006F1896">
      <w:pPr>
        <w:numPr>
          <w:ilvl w:val="0"/>
          <w:numId w:val="1"/>
        </w:numPr>
        <w:spacing w:line="360" w:lineRule="auto"/>
        <w:jc w:val="both"/>
        <w:rPr>
          <w:rFonts w:ascii="Arial" w:hAnsi="Arial" w:cs="Arial"/>
          <w:bCs/>
          <w:sz w:val="22"/>
          <w:szCs w:val="22"/>
        </w:rPr>
      </w:pPr>
      <w:r w:rsidRPr="006F1896">
        <w:rPr>
          <w:rFonts w:ascii="Arial" w:hAnsi="Arial" w:cs="Arial"/>
          <w:bCs/>
          <w:sz w:val="22"/>
          <w:szCs w:val="22"/>
        </w:rPr>
        <w:t xml:space="preserve">Please note in relation to all documents, that where reference is made to a particular standard, make, source, process, trademark, type or patent, that this is not to be regarded as a de facto requirement. In all such cases </w:t>
      </w:r>
      <w:proofErr w:type="gramStart"/>
      <w:r w:rsidRPr="006F1896">
        <w:rPr>
          <w:rFonts w:ascii="Arial" w:hAnsi="Arial" w:cs="Arial"/>
          <w:bCs/>
          <w:sz w:val="22"/>
          <w:szCs w:val="22"/>
        </w:rPr>
        <w:t>it should be understood that such</w:t>
      </w:r>
      <w:proofErr w:type="gramEnd"/>
      <w:r w:rsidRPr="006F1896">
        <w:rPr>
          <w:rFonts w:ascii="Arial" w:hAnsi="Arial" w:cs="Arial"/>
          <w:bCs/>
          <w:sz w:val="22"/>
          <w:szCs w:val="22"/>
        </w:rPr>
        <w:t xml:space="preserve"> indications are to be treated strictly and solely for reference purposes only, to which the words "or equivalent" will always be appended.</w:t>
      </w:r>
    </w:p>
    <w:p w14:paraId="5DE2931D" w14:textId="77777777" w:rsidR="00B71BA3" w:rsidRPr="006F1896" w:rsidRDefault="00B71BA3" w:rsidP="006F1896">
      <w:pPr>
        <w:spacing w:line="360" w:lineRule="auto"/>
        <w:ind w:left="360"/>
        <w:jc w:val="both"/>
        <w:rPr>
          <w:rFonts w:ascii="Arial" w:hAnsi="Arial" w:cs="Arial"/>
          <w:bCs/>
          <w:sz w:val="22"/>
          <w:szCs w:val="22"/>
        </w:rPr>
      </w:pPr>
    </w:p>
    <w:p w14:paraId="5832AECD" w14:textId="77777777" w:rsidR="00B71BA3" w:rsidRPr="006F1896" w:rsidRDefault="00B71BA3" w:rsidP="006F1896">
      <w:pPr>
        <w:numPr>
          <w:ilvl w:val="0"/>
          <w:numId w:val="1"/>
        </w:numPr>
        <w:spacing w:line="360" w:lineRule="auto"/>
        <w:jc w:val="both"/>
        <w:rPr>
          <w:rFonts w:ascii="Arial" w:hAnsi="Arial" w:cs="Arial"/>
          <w:bCs/>
          <w:sz w:val="22"/>
          <w:szCs w:val="22"/>
        </w:rPr>
      </w:pPr>
      <w:r w:rsidRPr="006F1896">
        <w:rPr>
          <w:rFonts w:ascii="Arial" w:hAnsi="Arial" w:cs="Arial"/>
          <w:bCs/>
          <w:sz w:val="22"/>
          <w:szCs w:val="22"/>
        </w:rPr>
        <w:t>Please note also that all information relating to attachments, including clarifications and changes, will be published on the Irish Government Procurement Opportunities Portal (www.etenders.gov.ie) only. Registration is free of charge. Dublin City Council will not accept responsibility for information relayed (or not relayed) via third parties.</w:t>
      </w:r>
    </w:p>
    <w:p w14:paraId="2B68E490" w14:textId="77777777" w:rsidR="00B71BA3" w:rsidRPr="006F1896" w:rsidRDefault="00B71BA3" w:rsidP="006F1896">
      <w:pPr>
        <w:spacing w:line="360" w:lineRule="auto"/>
        <w:ind w:left="360"/>
        <w:jc w:val="both"/>
        <w:rPr>
          <w:rFonts w:ascii="Arial" w:hAnsi="Arial" w:cs="Arial"/>
          <w:bCs/>
          <w:sz w:val="22"/>
          <w:szCs w:val="22"/>
        </w:rPr>
      </w:pPr>
    </w:p>
    <w:p w14:paraId="721525FA" w14:textId="1ED62F28" w:rsidR="00C01CFC" w:rsidRPr="006F1896" w:rsidRDefault="00B71BA3" w:rsidP="006F1896">
      <w:pPr>
        <w:numPr>
          <w:ilvl w:val="0"/>
          <w:numId w:val="1"/>
        </w:numPr>
        <w:spacing w:line="360" w:lineRule="auto"/>
        <w:jc w:val="both"/>
        <w:rPr>
          <w:rFonts w:ascii="Arial" w:hAnsi="Arial" w:cs="Arial"/>
          <w:b/>
          <w:bCs/>
          <w:color w:val="FF0000"/>
          <w:sz w:val="22"/>
          <w:szCs w:val="22"/>
        </w:rPr>
      </w:pPr>
      <w:r w:rsidRPr="006F1896">
        <w:rPr>
          <w:rFonts w:ascii="Arial" w:hAnsi="Arial" w:cs="Arial"/>
          <w:bCs/>
          <w:sz w:val="22"/>
          <w:szCs w:val="22"/>
          <w:lang w:val="en-IE"/>
        </w:rPr>
        <w:t>The</w:t>
      </w:r>
      <w:r w:rsidR="00D409B4">
        <w:rPr>
          <w:rFonts w:ascii="Arial" w:hAnsi="Arial" w:cs="Arial"/>
          <w:bCs/>
          <w:sz w:val="22"/>
          <w:szCs w:val="22"/>
          <w:lang w:val="en-IE"/>
        </w:rPr>
        <w:t xml:space="preserve"> </w:t>
      </w:r>
      <w:r w:rsidRPr="006F1896">
        <w:rPr>
          <w:rFonts w:ascii="Arial" w:hAnsi="Arial" w:cs="Arial"/>
          <w:bCs/>
          <w:sz w:val="22"/>
          <w:szCs w:val="22"/>
          <w:lang w:val="en-IE"/>
        </w:rPr>
        <w:t xml:space="preserve">framework agreement is primarily for use by </w:t>
      </w:r>
      <w:r w:rsidR="00D409B4">
        <w:rPr>
          <w:rFonts w:ascii="Arial" w:hAnsi="Arial" w:cs="Arial"/>
          <w:bCs/>
          <w:sz w:val="22"/>
          <w:szCs w:val="22"/>
          <w:lang w:val="en-IE"/>
        </w:rPr>
        <w:t xml:space="preserve">Dublin City Council’s Housing &amp; Community </w:t>
      </w:r>
      <w:proofErr w:type="gramStart"/>
      <w:r w:rsidR="00D409B4">
        <w:rPr>
          <w:rFonts w:ascii="Arial" w:hAnsi="Arial" w:cs="Arial"/>
          <w:bCs/>
          <w:sz w:val="22"/>
          <w:szCs w:val="22"/>
          <w:lang w:val="en-IE"/>
        </w:rPr>
        <w:t>Services</w:t>
      </w:r>
      <w:r w:rsidR="00D409B4" w:rsidRPr="006F1896">
        <w:rPr>
          <w:rFonts w:ascii="Arial" w:hAnsi="Arial" w:cs="Arial"/>
          <w:bCs/>
          <w:sz w:val="22"/>
          <w:szCs w:val="22"/>
          <w:lang w:val="en-IE"/>
        </w:rPr>
        <w:t xml:space="preserve"> </w:t>
      </w:r>
      <w:r w:rsidRPr="006F1896">
        <w:rPr>
          <w:rFonts w:ascii="Arial" w:hAnsi="Arial" w:cs="Arial"/>
          <w:bCs/>
          <w:sz w:val="22"/>
          <w:szCs w:val="22"/>
          <w:lang w:val="en-IE"/>
        </w:rPr>
        <w:t>Department</w:t>
      </w:r>
      <w:r w:rsidR="00BB21F9">
        <w:rPr>
          <w:rFonts w:ascii="Arial" w:hAnsi="Arial" w:cs="Arial"/>
          <w:bCs/>
          <w:sz w:val="22"/>
          <w:szCs w:val="22"/>
          <w:lang w:val="en-IE"/>
        </w:rPr>
        <w:t xml:space="preserve">, </w:t>
      </w:r>
      <w:r w:rsidR="00BB21F9" w:rsidRPr="006F1896">
        <w:rPr>
          <w:rFonts w:ascii="Arial" w:hAnsi="Arial" w:cs="Arial"/>
          <w:bCs/>
          <w:sz w:val="22"/>
          <w:szCs w:val="22"/>
          <w:lang w:val="en-IE"/>
        </w:rPr>
        <w:t>but</w:t>
      </w:r>
      <w:proofErr w:type="gramEnd"/>
      <w:r w:rsidR="00BB21F9" w:rsidRPr="006F1896">
        <w:rPr>
          <w:rFonts w:ascii="Arial" w:hAnsi="Arial" w:cs="Arial"/>
          <w:bCs/>
          <w:sz w:val="22"/>
          <w:szCs w:val="22"/>
          <w:lang w:val="en-IE"/>
        </w:rPr>
        <w:t xml:space="preserve"> may also be extended for use by other divisions of Dublin City Council as requirements arise.</w:t>
      </w:r>
    </w:p>
    <w:p w14:paraId="305ED478" w14:textId="77777777" w:rsidR="00C01CFC" w:rsidRPr="006F1896" w:rsidRDefault="00C01CFC" w:rsidP="006F1896">
      <w:pPr>
        <w:spacing w:line="360" w:lineRule="auto"/>
        <w:ind w:left="1069"/>
        <w:jc w:val="both"/>
        <w:rPr>
          <w:rFonts w:ascii="Arial" w:hAnsi="Arial" w:cs="Arial"/>
          <w:b/>
          <w:bCs/>
          <w:color w:val="FF0000"/>
          <w:sz w:val="22"/>
          <w:szCs w:val="22"/>
        </w:rPr>
      </w:pPr>
    </w:p>
    <w:p w14:paraId="4109C1C1" w14:textId="77777777" w:rsidR="006F1896" w:rsidRPr="001D5A6D" w:rsidRDefault="00B71BA3" w:rsidP="001D5A6D">
      <w:pPr>
        <w:numPr>
          <w:ilvl w:val="0"/>
          <w:numId w:val="1"/>
        </w:numPr>
        <w:spacing w:line="360" w:lineRule="auto"/>
        <w:jc w:val="both"/>
        <w:rPr>
          <w:rFonts w:ascii="Arial" w:hAnsi="Arial" w:cs="Arial"/>
          <w:b/>
          <w:bCs/>
          <w:sz w:val="22"/>
          <w:szCs w:val="22"/>
        </w:rPr>
      </w:pPr>
      <w:r w:rsidRPr="006F1896">
        <w:rPr>
          <w:rFonts w:ascii="Arial" w:hAnsi="Arial" w:cs="Arial"/>
          <w:bCs/>
          <w:sz w:val="22"/>
          <w:szCs w:val="22"/>
          <w:lang w:val="en-IE"/>
        </w:rPr>
        <w:t>Emailed/faxed/late tenders will not be accepted.</w:t>
      </w:r>
    </w:p>
    <w:p w14:paraId="2E5AF1DD" w14:textId="77777777" w:rsidR="001D5A6D" w:rsidRDefault="001D5A6D" w:rsidP="001D5A6D">
      <w:pPr>
        <w:spacing w:line="360" w:lineRule="auto"/>
        <w:jc w:val="both"/>
        <w:rPr>
          <w:rFonts w:ascii="Arial" w:hAnsi="Arial" w:cs="Arial"/>
          <w:bCs/>
          <w:sz w:val="22"/>
          <w:szCs w:val="22"/>
        </w:rPr>
      </w:pPr>
    </w:p>
    <w:p w14:paraId="6F9DBB8C" w14:textId="77777777" w:rsidR="00BB21F9" w:rsidRDefault="00BB21F9" w:rsidP="001D5A6D">
      <w:pPr>
        <w:spacing w:line="360" w:lineRule="auto"/>
        <w:jc w:val="both"/>
        <w:rPr>
          <w:rFonts w:ascii="Arial" w:hAnsi="Arial" w:cs="Arial"/>
          <w:bCs/>
          <w:sz w:val="22"/>
          <w:szCs w:val="22"/>
        </w:rPr>
      </w:pPr>
    </w:p>
    <w:p w14:paraId="2E97D182" w14:textId="77777777" w:rsidR="00D409B4" w:rsidRDefault="00D409B4" w:rsidP="001D5A6D">
      <w:pPr>
        <w:spacing w:line="360" w:lineRule="auto"/>
        <w:jc w:val="both"/>
        <w:rPr>
          <w:rFonts w:ascii="Arial" w:hAnsi="Arial" w:cs="Arial"/>
          <w:bCs/>
          <w:sz w:val="22"/>
          <w:szCs w:val="22"/>
        </w:rPr>
      </w:pPr>
    </w:p>
    <w:p w14:paraId="71FD8293" w14:textId="77777777" w:rsidR="001D5A6D" w:rsidRPr="00354C47" w:rsidRDefault="001D5A6D" w:rsidP="001D5A6D">
      <w:pPr>
        <w:numPr>
          <w:ilvl w:val="0"/>
          <w:numId w:val="1"/>
        </w:numPr>
        <w:spacing w:line="360" w:lineRule="auto"/>
        <w:jc w:val="both"/>
        <w:rPr>
          <w:rFonts w:ascii="Arial" w:hAnsi="Arial" w:cs="Arial"/>
          <w:b/>
          <w:bCs/>
          <w:sz w:val="22"/>
          <w:szCs w:val="22"/>
        </w:rPr>
      </w:pPr>
      <w:r w:rsidRPr="00354C47">
        <w:rPr>
          <w:rFonts w:ascii="Arial" w:hAnsi="Arial" w:cs="Arial"/>
          <w:b/>
          <w:bCs/>
          <w:sz w:val="22"/>
          <w:szCs w:val="22"/>
        </w:rPr>
        <w:t>Submission of Tenders</w:t>
      </w:r>
    </w:p>
    <w:p w14:paraId="258732B2" w14:textId="77777777" w:rsid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 xml:space="preserve">Tenders must be submitted electronically via the </w:t>
      </w:r>
      <w:proofErr w:type="spellStart"/>
      <w:r w:rsidRPr="00354C47">
        <w:rPr>
          <w:rFonts w:ascii="Arial" w:hAnsi="Arial" w:cs="Arial"/>
          <w:bCs/>
          <w:sz w:val="22"/>
          <w:szCs w:val="22"/>
        </w:rPr>
        <w:t>eTenders</w:t>
      </w:r>
      <w:proofErr w:type="spellEnd"/>
      <w:r w:rsidRPr="00354C47">
        <w:rPr>
          <w:rFonts w:ascii="Arial" w:hAnsi="Arial" w:cs="Arial"/>
          <w:bCs/>
          <w:sz w:val="22"/>
          <w:szCs w:val="22"/>
        </w:rPr>
        <w:t xml:space="preserve"> electronic tender facility on </w:t>
      </w:r>
      <w:hyperlink r:id="rId8" w:history="1">
        <w:r w:rsidR="00037B5F" w:rsidRPr="006E5626">
          <w:rPr>
            <w:rStyle w:val="Hyperlink"/>
            <w:rFonts w:ascii="Arial" w:hAnsi="Arial" w:cs="Arial"/>
            <w:bCs/>
            <w:sz w:val="22"/>
            <w:szCs w:val="22"/>
          </w:rPr>
          <w:t>www.etenders.gov.ie</w:t>
        </w:r>
      </w:hyperlink>
      <w:r w:rsidR="00037B5F">
        <w:rPr>
          <w:rFonts w:ascii="Arial" w:hAnsi="Arial" w:cs="Arial"/>
          <w:bCs/>
          <w:sz w:val="22"/>
          <w:szCs w:val="22"/>
        </w:rPr>
        <w:t xml:space="preserve"> </w:t>
      </w:r>
      <w:r w:rsidRPr="00354C47">
        <w:rPr>
          <w:rFonts w:ascii="Arial" w:hAnsi="Arial" w:cs="Arial"/>
          <w:bCs/>
          <w:sz w:val="22"/>
          <w:szCs w:val="22"/>
        </w:rPr>
        <w:t>only. Only Tenders submitted through the electronic tender facility will be accepted. Tenders submitted by any other means (including but not limited to by email, post or hand del</w:t>
      </w:r>
      <w:r>
        <w:rPr>
          <w:rFonts w:ascii="Arial" w:hAnsi="Arial" w:cs="Arial"/>
          <w:bCs/>
          <w:sz w:val="22"/>
          <w:szCs w:val="22"/>
        </w:rPr>
        <w:t>ivery) will not be accepted.</w:t>
      </w:r>
    </w:p>
    <w:p w14:paraId="4EB0A2B7" w14:textId="77777777" w:rsidR="00354C47" w:rsidRPr="00354C47" w:rsidRDefault="00354C47" w:rsidP="00354C47">
      <w:pPr>
        <w:spacing w:line="360" w:lineRule="auto"/>
        <w:ind w:left="1069"/>
        <w:jc w:val="both"/>
        <w:rPr>
          <w:rFonts w:ascii="Arial" w:hAnsi="Arial" w:cs="Arial"/>
          <w:bCs/>
          <w:sz w:val="22"/>
          <w:szCs w:val="22"/>
        </w:rPr>
      </w:pPr>
    </w:p>
    <w:p w14:paraId="695F2E54" w14:textId="77777777" w:rsid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 xml:space="preserve">Please note that the </w:t>
      </w:r>
      <w:proofErr w:type="spellStart"/>
      <w:r w:rsidRPr="00354C47">
        <w:rPr>
          <w:rFonts w:ascii="Arial" w:hAnsi="Arial" w:cs="Arial"/>
          <w:bCs/>
          <w:sz w:val="22"/>
          <w:szCs w:val="22"/>
        </w:rPr>
        <w:t>eTenders</w:t>
      </w:r>
      <w:proofErr w:type="spellEnd"/>
      <w:r w:rsidRPr="00354C47">
        <w:rPr>
          <w:rFonts w:ascii="Arial" w:hAnsi="Arial" w:cs="Arial"/>
          <w:bCs/>
          <w:sz w:val="22"/>
          <w:szCs w:val="22"/>
        </w:rPr>
        <w:t xml:space="preserve"> electronic tender facility closes at the stated date and time precisely. It is the responsibility of Applicants / Tenderers to use the tender facility correctly, which includes taking responsibility for the safe and timely delivery of the tender.</w:t>
      </w:r>
    </w:p>
    <w:p w14:paraId="03814348" w14:textId="77777777" w:rsidR="00354C47" w:rsidRPr="00354C47" w:rsidRDefault="00354C47" w:rsidP="00354C47">
      <w:pPr>
        <w:spacing w:line="360" w:lineRule="auto"/>
        <w:ind w:left="1069"/>
        <w:jc w:val="both"/>
        <w:rPr>
          <w:rFonts w:ascii="Arial" w:hAnsi="Arial" w:cs="Arial"/>
          <w:bCs/>
          <w:sz w:val="22"/>
          <w:szCs w:val="22"/>
        </w:rPr>
      </w:pPr>
    </w:p>
    <w:p w14:paraId="10FED0D0" w14:textId="77777777" w:rsid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 xml:space="preserve">Tenderers must ensure that they give themselves enough time to upload and submit all required documentation before the closing date/time. Tenderers should consider the fact that upload speeds vary.  </w:t>
      </w:r>
      <w:proofErr w:type="gramStart"/>
      <w:r w:rsidRPr="00354C47">
        <w:rPr>
          <w:rFonts w:ascii="Arial" w:hAnsi="Arial" w:cs="Arial"/>
          <w:bCs/>
          <w:sz w:val="22"/>
          <w:szCs w:val="22"/>
        </w:rPr>
        <w:t>In order to</w:t>
      </w:r>
      <w:proofErr w:type="gramEnd"/>
      <w:r w:rsidRPr="00354C47">
        <w:rPr>
          <w:rFonts w:ascii="Arial" w:hAnsi="Arial" w:cs="Arial"/>
          <w:bCs/>
          <w:sz w:val="22"/>
          <w:szCs w:val="22"/>
        </w:rPr>
        <w:t xml:space="preserve"> submit a response to the electronic tender facility, please note that you must ensure you have submitted the response completely.  It is advisable to familiarise yourself with the new </w:t>
      </w:r>
      <w:proofErr w:type="spellStart"/>
      <w:r w:rsidRPr="00354C47">
        <w:rPr>
          <w:rFonts w:ascii="Arial" w:hAnsi="Arial" w:cs="Arial"/>
          <w:bCs/>
          <w:sz w:val="22"/>
          <w:szCs w:val="22"/>
        </w:rPr>
        <w:t>eTenders</w:t>
      </w:r>
      <w:proofErr w:type="spellEnd"/>
      <w:r w:rsidRPr="00354C47">
        <w:rPr>
          <w:rFonts w:ascii="Arial" w:hAnsi="Arial" w:cs="Arial"/>
          <w:bCs/>
          <w:sz w:val="22"/>
          <w:szCs w:val="22"/>
        </w:rPr>
        <w:t xml:space="preserve"> platform prior to the closing date. </w:t>
      </w:r>
    </w:p>
    <w:p w14:paraId="1A9D831F" w14:textId="77777777" w:rsidR="00354C47" w:rsidRP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 xml:space="preserve"> </w:t>
      </w:r>
    </w:p>
    <w:p w14:paraId="27BC01A6" w14:textId="77777777" w:rsidR="00354C47" w:rsidRP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 xml:space="preserve">The Contracting Authority will not be responsible if an economic operator fails to upload their documentation or if the uploaded file(s) is/are corrupted and cannot be read by Dublin City Council. </w:t>
      </w:r>
    </w:p>
    <w:p w14:paraId="7297F86C" w14:textId="77777777" w:rsidR="00354C47" w:rsidRDefault="00354C47" w:rsidP="00354C47">
      <w:pPr>
        <w:spacing w:line="360" w:lineRule="auto"/>
        <w:ind w:left="1069"/>
        <w:jc w:val="both"/>
        <w:rPr>
          <w:rFonts w:ascii="Arial" w:hAnsi="Arial" w:cs="Arial"/>
          <w:bCs/>
          <w:sz w:val="22"/>
          <w:szCs w:val="22"/>
        </w:rPr>
      </w:pPr>
      <w:proofErr w:type="gramStart"/>
      <w:r w:rsidRPr="00354C47">
        <w:rPr>
          <w:rFonts w:ascii="Arial" w:hAnsi="Arial" w:cs="Arial"/>
          <w:bCs/>
          <w:sz w:val="22"/>
          <w:szCs w:val="22"/>
        </w:rPr>
        <w:t>In order to</w:t>
      </w:r>
      <w:proofErr w:type="gramEnd"/>
      <w:r w:rsidRPr="00354C47">
        <w:rPr>
          <w:rFonts w:ascii="Arial" w:hAnsi="Arial" w:cs="Arial"/>
          <w:bCs/>
          <w:sz w:val="22"/>
          <w:szCs w:val="22"/>
        </w:rPr>
        <w:t xml:space="preserve"> facilitate assessment, Applicants / Tenderers are kindly requested to submit a single attachment inclusive of the completed questionnaire(s)/ tender(s) and all related appendices.</w:t>
      </w:r>
    </w:p>
    <w:p w14:paraId="4B222D23" w14:textId="77777777" w:rsid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Economic Operators should note the following when making their submission:</w:t>
      </w:r>
    </w:p>
    <w:p w14:paraId="792A72C0" w14:textId="77777777" w:rsidR="00354C47" w:rsidRP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w:t>
      </w:r>
      <w:r w:rsidRPr="00354C47">
        <w:rPr>
          <w:rFonts w:ascii="Arial" w:hAnsi="Arial" w:cs="Arial"/>
          <w:bCs/>
          <w:sz w:val="22"/>
          <w:szCs w:val="22"/>
        </w:rPr>
        <w:tab/>
        <w:t xml:space="preserve">There is a maximum upload limit of 100MB per tender submission. </w:t>
      </w:r>
    </w:p>
    <w:p w14:paraId="6C812430" w14:textId="77777777" w:rsidR="00354C47" w:rsidRPr="00354C47" w:rsidRDefault="00354C47" w:rsidP="00354C47">
      <w:pPr>
        <w:spacing w:line="360" w:lineRule="auto"/>
        <w:ind w:left="1440" w:hanging="371"/>
        <w:jc w:val="both"/>
        <w:rPr>
          <w:rFonts w:ascii="Arial" w:hAnsi="Arial" w:cs="Arial"/>
          <w:bCs/>
          <w:sz w:val="22"/>
          <w:szCs w:val="22"/>
        </w:rPr>
      </w:pPr>
      <w:r w:rsidRPr="00354C47">
        <w:rPr>
          <w:rFonts w:ascii="Arial" w:hAnsi="Arial" w:cs="Arial"/>
          <w:bCs/>
          <w:sz w:val="22"/>
          <w:szCs w:val="22"/>
        </w:rPr>
        <w:t>•</w:t>
      </w:r>
      <w:r w:rsidRPr="00354C47">
        <w:rPr>
          <w:rFonts w:ascii="Arial" w:hAnsi="Arial" w:cs="Arial"/>
          <w:bCs/>
          <w:sz w:val="22"/>
          <w:szCs w:val="22"/>
        </w:rPr>
        <w:tab/>
        <w:t xml:space="preserve">After submitting a response, the response may be modified and re-submitted as many times as may be necessary until the </w:t>
      </w:r>
      <w:proofErr w:type="spellStart"/>
      <w:r w:rsidRPr="00354C47">
        <w:rPr>
          <w:rFonts w:ascii="Arial" w:hAnsi="Arial" w:cs="Arial"/>
          <w:bCs/>
          <w:sz w:val="22"/>
          <w:szCs w:val="22"/>
        </w:rPr>
        <w:t>CfT</w:t>
      </w:r>
      <w:proofErr w:type="spellEnd"/>
      <w:r w:rsidRPr="00354C47">
        <w:rPr>
          <w:rFonts w:ascii="Arial" w:hAnsi="Arial" w:cs="Arial"/>
          <w:bCs/>
          <w:sz w:val="22"/>
          <w:szCs w:val="22"/>
        </w:rPr>
        <w:t xml:space="preserve"> deadline has expired. </w:t>
      </w:r>
    </w:p>
    <w:p w14:paraId="315629C5" w14:textId="77777777" w:rsidR="00354C47" w:rsidRDefault="00354C47" w:rsidP="00354C47">
      <w:pPr>
        <w:spacing w:line="360" w:lineRule="auto"/>
        <w:ind w:left="1440" w:hanging="371"/>
        <w:jc w:val="both"/>
        <w:rPr>
          <w:rFonts w:ascii="Arial" w:hAnsi="Arial" w:cs="Arial"/>
          <w:bCs/>
          <w:sz w:val="22"/>
          <w:szCs w:val="22"/>
        </w:rPr>
      </w:pPr>
      <w:r w:rsidRPr="00354C47">
        <w:rPr>
          <w:rFonts w:ascii="Arial" w:hAnsi="Arial" w:cs="Arial"/>
          <w:bCs/>
          <w:sz w:val="22"/>
          <w:szCs w:val="22"/>
        </w:rPr>
        <w:t>•</w:t>
      </w:r>
      <w:r w:rsidRPr="00354C47">
        <w:rPr>
          <w:rFonts w:ascii="Arial" w:hAnsi="Arial" w:cs="Arial"/>
          <w:bCs/>
          <w:sz w:val="22"/>
          <w:szCs w:val="22"/>
        </w:rPr>
        <w:tab/>
        <w:t>The ‘Submit’ button will be disabled automatically upon the expiration of the response deadline.</w:t>
      </w:r>
    </w:p>
    <w:p w14:paraId="518D266F" w14:textId="77777777" w:rsidR="00354C47" w:rsidRDefault="00354C47" w:rsidP="00354C47">
      <w:pPr>
        <w:spacing w:line="360" w:lineRule="auto"/>
        <w:ind w:left="1440" w:hanging="371"/>
        <w:jc w:val="both"/>
        <w:rPr>
          <w:rFonts w:ascii="Arial" w:hAnsi="Arial" w:cs="Arial"/>
          <w:bCs/>
          <w:sz w:val="22"/>
          <w:szCs w:val="22"/>
        </w:rPr>
      </w:pPr>
    </w:p>
    <w:p w14:paraId="2F084F2F" w14:textId="77777777" w:rsidR="00354C47" w:rsidRDefault="00354C47" w:rsidP="00354C47">
      <w:pPr>
        <w:spacing w:line="360" w:lineRule="auto"/>
        <w:ind w:left="1440" w:hanging="371"/>
        <w:jc w:val="both"/>
        <w:rPr>
          <w:rFonts w:ascii="Arial" w:hAnsi="Arial" w:cs="Arial"/>
          <w:bCs/>
          <w:sz w:val="22"/>
          <w:szCs w:val="22"/>
        </w:rPr>
      </w:pPr>
      <w:r w:rsidRPr="00354C47">
        <w:rPr>
          <w:rFonts w:ascii="Arial" w:hAnsi="Arial" w:cs="Arial"/>
          <w:bCs/>
          <w:sz w:val="22"/>
          <w:szCs w:val="22"/>
        </w:rPr>
        <w:t>Below we provide an overview of the key steps.  Please note that</w:t>
      </w:r>
      <w:r>
        <w:rPr>
          <w:rFonts w:ascii="Arial" w:hAnsi="Arial" w:cs="Arial"/>
          <w:bCs/>
          <w:sz w:val="22"/>
          <w:szCs w:val="22"/>
        </w:rPr>
        <w:t xml:space="preserve"> the Contracting Authority take</w:t>
      </w:r>
    </w:p>
    <w:p w14:paraId="6CD29643" w14:textId="77777777" w:rsidR="00354C47" w:rsidRDefault="00354C47" w:rsidP="00354C47">
      <w:pPr>
        <w:spacing w:line="360" w:lineRule="auto"/>
        <w:ind w:left="1440" w:hanging="371"/>
        <w:jc w:val="both"/>
        <w:rPr>
          <w:rFonts w:ascii="Arial" w:hAnsi="Arial" w:cs="Arial"/>
          <w:bCs/>
          <w:sz w:val="22"/>
          <w:szCs w:val="22"/>
        </w:rPr>
      </w:pPr>
      <w:r w:rsidRPr="00354C47">
        <w:rPr>
          <w:rFonts w:ascii="Arial" w:hAnsi="Arial" w:cs="Arial"/>
          <w:bCs/>
          <w:sz w:val="22"/>
          <w:szCs w:val="22"/>
        </w:rPr>
        <w:t>no responsibility for these steps being the totality of the steps requ</w:t>
      </w:r>
      <w:r>
        <w:rPr>
          <w:rFonts w:ascii="Arial" w:hAnsi="Arial" w:cs="Arial"/>
          <w:bCs/>
          <w:sz w:val="22"/>
          <w:szCs w:val="22"/>
        </w:rPr>
        <w:t>ired as different processes may</w:t>
      </w:r>
    </w:p>
    <w:p w14:paraId="65DB8086" w14:textId="77777777" w:rsidR="00354C47" w:rsidRDefault="00354C47" w:rsidP="00354C47">
      <w:pPr>
        <w:spacing w:line="360" w:lineRule="auto"/>
        <w:ind w:left="1440" w:hanging="371"/>
        <w:jc w:val="both"/>
        <w:rPr>
          <w:rFonts w:ascii="Arial" w:hAnsi="Arial" w:cs="Arial"/>
          <w:bCs/>
          <w:sz w:val="22"/>
          <w:szCs w:val="22"/>
        </w:rPr>
      </w:pPr>
      <w:r w:rsidRPr="00354C47">
        <w:rPr>
          <w:rFonts w:ascii="Arial" w:hAnsi="Arial" w:cs="Arial"/>
          <w:bCs/>
          <w:sz w:val="22"/>
          <w:szCs w:val="22"/>
        </w:rPr>
        <w:t xml:space="preserve">require different actions.  </w:t>
      </w:r>
    </w:p>
    <w:p w14:paraId="30DE7C02" w14:textId="77777777" w:rsidR="00354C47" w:rsidRPr="00354C47" w:rsidRDefault="00354C47" w:rsidP="00354C47">
      <w:pPr>
        <w:spacing w:line="360" w:lineRule="auto"/>
        <w:ind w:left="1440" w:hanging="371"/>
        <w:jc w:val="both"/>
        <w:rPr>
          <w:rFonts w:ascii="Arial" w:hAnsi="Arial" w:cs="Arial"/>
          <w:bCs/>
          <w:sz w:val="22"/>
          <w:szCs w:val="22"/>
        </w:rPr>
      </w:pPr>
    </w:p>
    <w:p w14:paraId="62481EB5" w14:textId="77777777" w:rsidR="001D5A6D"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 xml:space="preserve">Should you </w:t>
      </w:r>
      <w:proofErr w:type="gramStart"/>
      <w:r w:rsidRPr="00354C47">
        <w:rPr>
          <w:rFonts w:ascii="Arial" w:hAnsi="Arial" w:cs="Arial"/>
          <w:bCs/>
          <w:sz w:val="22"/>
          <w:szCs w:val="22"/>
        </w:rPr>
        <w:t>experience difficulty</w:t>
      </w:r>
      <w:proofErr w:type="gramEnd"/>
      <w:r w:rsidRPr="00354C47">
        <w:rPr>
          <w:rFonts w:ascii="Arial" w:hAnsi="Arial" w:cs="Arial"/>
          <w:bCs/>
          <w:sz w:val="22"/>
          <w:szCs w:val="22"/>
        </w:rPr>
        <w:t xml:space="preserve"> when uploading documents or have any queries regarding the tender submission, please contact the </w:t>
      </w:r>
      <w:proofErr w:type="spellStart"/>
      <w:r w:rsidRPr="00354C47">
        <w:rPr>
          <w:rFonts w:ascii="Arial" w:hAnsi="Arial" w:cs="Arial"/>
          <w:bCs/>
          <w:sz w:val="22"/>
          <w:szCs w:val="22"/>
        </w:rPr>
        <w:t>eTenders</w:t>
      </w:r>
      <w:proofErr w:type="spellEnd"/>
      <w:r w:rsidRPr="00354C47">
        <w:rPr>
          <w:rFonts w:ascii="Arial" w:hAnsi="Arial" w:cs="Arial"/>
          <w:bCs/>
          <w:sz w:val="22"/>
          <w:szCs w:val="22"/>
        </w:rPr>
        <w:t xml:space="preserve"> helpdesk directly via phone +353 818001459, Email </w:t>
      </w:r>
      <w:hyperlink r:id="rId9" w:history="1">
        <w:r w:rsidR="001D5A6D" w:rsidRPr="00354C47">
          <w:rPr>
            <w:rStyle w:val="Hyperlink"/>
            <w:rFonts w:ascii="Arial" w:hAnsi="Arial" w:cs="Arial"/>
            <w:bCs/>
            <w:sz w:val="22"/>
            <w:szCs w:val="22"/>
          </w:rPr>
          <w:t>irish-eproc-helpdesk@eurodyn.com</w:t>
        </w:r>
      </w:hyperlink>
      <w:r w:rsidR="001D5A6D" w:rsidRPr="00354C47">
        <w:rPr>
          <w:rFonts w:ascii="Arial" w:hAnsi="Arial" w:cs="Arial"/>
          <w:bCs/>
          <w:sz w:val="22"/>
          <w:szCs w:val="22"/>
        </w:rPr>
        <w:t xml:space="preserve"> or select ‘Contact Us’ on the home page. </w:t>
      </w:r>
    </w:p>
    <w:p w14:paraId="03CEF89F" w14:textId="77777777" w:rsidR="00354C47" w:rsidRPr="00354C47" w:rsidRDefault="00354C47" w:rsidP="00354C47">
      <w:pPr>
        <w:spacing w:line="360" w:lineRule="auto"/>
        <w:ind w:left="1069"/>
        <w:jc w:val="both"/>
        <w:rPr>
          <w:rFonts w:ascii="Arial" w:hAnsi="Arial" w:cs="Arial"/>
          <w:bCs/>
          <w:sz w:val="22"/>
          <w:szCs w:val="22"/>
          <w:highlight w:val="yellow"/>
        </w:rPr>
      </w:pPr>
    </w:p>
    <w:p w14:paraId="3624B0B2" w14:textId="77777777" w:rsidR="00354C47" w:rsidRPr="00354C47" w:rsidRDefault="00354C47" w:rsidP="00354C47">
      <w:pPr>
        <w:spacing w:line="360" w:lineRule="auto"/>
        <w:ind w:left="1069"/>
        <w:jc w:val="both"/>
        <w:rPr>
          <w:rFonts w:ascii="Arial" w:hAnsi="Arial" w:cs="Arial"/>
          <w:b/>
          <w:bCs/>
          <w:sz w:val="22"/>
          <w:szCs w:val="22"/>
        </w:rPr>
      </w:pPr>
      <w:r w:rsidRPr="00354C47">
        <w:rPr>
          <w:rFonts w:ascii="Arial" w:hAnsi="Arial" w:cs="Arial"/>
          <w:b/>
          <w:bCs/>
          <w:sz w:val="22"/>
          <w:szCs w:val="22"/>
        </w:rPr>
        <w:t xml:space="preserve">Accessing documents </w:t>
      </w:r>
    </w:p>
    <w:p w14:paraId="389B7AB3" w14:textId="77777777" w:rsidR="00354C47" w:rsidRDefault="00354C47" w:rsidP="00354C47">
      <w:pPr>
        <w:spacing w:line="360" w:lineRule="auto"/>
        <w:ind w:left="1069"/>
        <w:jc w:val="both"/>
        <w:rPr>
          <w:rFonts w:ascii="Arial" w:hAnsi="Arial" w:cs="Arial"/>
          <w:bCs/>
          <w:sz w:val="22"/>
          <w:szCs w:val="22"/>
        </w:rPr>
      </w:pPr>
      <w:proofErr w:type="gramStart"/>
      <w:r w:rsidRPr="00354C47">
        <w:rPr>
          <w:rFonts w:ascii="Arial" w:hAnsi="Arial" w:cs="Arial"/>
          <w:bCs/>
          <w:sz w:val="22"/>
          <w:szCs w:val="22"/>
        </w:rPr>
        <w:t>In order to</w:t>
      </w:r>
      <w:proofErr w:type="gramEnd"/>
      <w:r w:rsidRPr="00354C47">
        <w:rPr>
          <w:rFonts w:ascii="Arial" w:hAnsi="Arial" w:cs="Arial"/>
          <w:bCs/>
          <w:sz w:val="22"/>
          <w:szCs w:val="22"/>
        </w:rPr>
        <w:t xml:space="preserve"> download all documents associated with a particular Call for Tender, Economic Operators must express an interest in the Call for Tender by associating a user from your </w:t>
      </w:r>
      <w:r w:rsidRPr="00354C47">
        <w:rPr>
          <w:rFonts w:ascii="Arial" w:hAnsi="Arial" w:cs="Arial"/>
          <w:bCs/>
          <w:sz w:val="22"/>
          <w:szCs w:val="22"/>
        </w:rPr>
        <w:lastRenderedPageBreak/>
        <w:t xml:space="preserve">organisation with the </w:t>
      </w:r>
      <w:proofErr w:type="spellStart"/>
      <w:r w:rsidRPr="00354C47">
        <w:rPr>
          <w:rFonts w:ascii="Arial" w:hAnsi="Arial" w:cs="Arial"/>
          <w:bCs/>
          <w:sz w:val="22"/>
          <w:szCs w:val="22"/>
        </w:rPr>
        <w:t>CfT</w:t>
      </w:r>
      <w:proofErr w:type="spellEnd"/>
      <w:r w:rsidRPr="00354C47">
        <w:rPr>
          <w:rFonts w:ascii="Arial" w:hAnsi="Arial" w:cs="Arial"/>
          <w:bCs/>
          <w:sz w:val="22"/>
          <w:szCs w:val="22"/>
        </w:rPr>
        <w:t>. It is important to note that you must ensure you ASSOCIATE your company with this tender competition.  To do this you must do the following</w:t>
      </w:r>
      <w:r>
        <w:rPr>
          <w:rFonts w:ascii="Arial" w:hAnsi="Arial" w:cs="Arial"/>
          <w:bCs/>
          <w:sz w:val="22"/>
          <w:szCs w:val="22"/>
        </w:rPr>
        <w:t xml:space="preserve">: </w:t>
      </w:r>
    </w:p>
    <w:p w14:paraId="3FBEFD4B" w14:textId="77777777" w:rsidR="00354C47" w:rsidRPr="00354C47" w:rsidRDefault="00354C47" w:rsidP="00354C47">
      <w:pPr>
        <w:spacing w:line="360" w:lineRule="auto"/>
        <w:ind w:firstLine="709"/>
        <w:jc w:val="both"/>
        <w:rPr>
          <w:rFonts w:ascii="Arial" w:hAnsi="Arial" w:cs="Arial"/>
          <w:bCs/>
          <w:sz w:val="22"/>
          <w:szCs w:val="22"/>
        </w:rPr>
      </w:pPr>
      <w:r w:rsidRPr="00354C47">
        <w:rPr>
          <w:rFonts w:ascii="Arial" w:hAnsi="Arial" w:cs="Arial"/>
          <w:bCs/>
          <w:sz w:val="22"/>
          <w:szCs w:val="22"/>
        </w:rPr>
        <w:t>(a)</w:t>
      </w:r>
      <w:r w:rsidRPr="00354C47">
        <w:rPr>
          <w:rFonts w:ascii="Arial" w:hAnsi="Arial" w:cs="Arial"/>
          <w:bCs/>
          <w:sz w:val="22"/>
          <w:szCs w:val="22"/>
        </w:rPr>
        <w:tab/>
        <w:t xml:space="preserve">Log-in to the system; </w:t>
      </w:r>
    </w:p>
    <w:p w14:paraId="1D07FF0A" w14:textId="77777777" w:rsidR="00354C47" w:rsidRPr="00354C47" w:rsidRDefault="00354C47" w:rsidP="00354C47">
      <w:pPr>
        <w:spacing w:line="360" w:lineRule="auto"/>
        <w:ind w:firstLine="709"/>
        <w:jc w:val="both"/>
        <w:rPr>
          <w:rFonts w:ascii="Arial" w:hAnsi="Arial" w:cs="Arial"/>
          <w:bCs/>
          <w:sz w:val="22"/>
          <w:szCs w:val="22"/>
        </w:rPr>
      </w:pPr>
      <w:r w:rsidRPr="00354C47">
        <w:rPr>
          <w:rFonts w:ascii="Arial" w:hAnsi="Arial" w:cs="Arial"/>
          <w:bCs/>
          <w:sz w:val="22"/>
          <w:szCs w:val="22"/>
        </w:rPr>
        <w:t>(b)</w:t>
      </w:r>
      <w:r w:rsidRPr="00354C47">
        <w:rPr>
          <w:rFonts w:ascii="Arial" w:hAnsi="Arial" w:cs="Arial"/>
          <w:bCs/>
          <w:sz w:val="22"/>
          <w:szCs w:val="22"/>
        </w:rPr>
        <w:tab/>
        <w:t>Locate the competition using the Advanced Search by Contracting Authority or Resource ID</w:t>
      </w:r>
    </w:p>
    <w:p w14:paraId="56CFDF79" w14:textId="77777777" w:rsidR="00354C47" w:rsidRPr="00354C47" w:rsidRDefault="00354C47" w:rsidP="00354C47">
      <w:pPr>
        <w:spacing w:line="360" w:lineRule="auto"/>
        <w:ind w:firstLine="709"/>
        <w:jc w:val="both"/>
        <w:rPr>
          <w:rFonts w:ascii="Arial" w:hAnsi="Arial" w:cs="Arial"/>
          <w:bCs/>
          <w:sz w:val="22"/>
          <w:szCs w:val="22"/>
        </w:rPr>
      </w:pPr>
      <w:r w:rsidRPr="00354C47">
        <w:rPr>
          <w:rFonts w:ascii="Arial" w:hAnsi="Arial" w:cs="Arial"/>
          <w:bCs/>
          <w:sz w:val="22"/>
          <w:szCs w:val="22"/>
        </w:rPr>
        <w:t>(c)</w:t>
      </w:r>
      <w:r w:rsidRPr="00354C47">
        <w:rPr>
          <w:rFonts w:ascii="Arial" w:hAnsi="Arial" w:cs="Arial"/>
          <w:bCs/>
          <w:sz w:val="22"/>
          <w:szCs w:val="22"/>
        </w:rPr>
        <w:tab/>
        <w:t xml:space="preserve">Click on the hyperlink for the competition which will bring you to the </w:t>
      </w:r>
      <w:proofErr w:type="spellStart"/>
      <w:r w:rsidRPr="00354C47">
        <w:rPr>
          <w:rFonts w:ascii="Arial" w:hAnsi="Arial" w:cs="Arial"/>
          <w:bCs/>
          <w:sz w:val="22"/>
          <w:szCs w:val="22"/>
        </w:rPr>
        <w:t>CfT</w:t>
      </w:r>
      <w:proofErr w:type="spellEnd"/>
      <w:r w:rsidRPr="00354C47">
        <w:rPr>
          <w:rFonts w:ascii="Arial" w:hAnsi="Arial" w:cs="Arial"/>
          <w:bCs/>
          <w:sz w:val="22"/>
          <w:szCs w:val="22"/>
        </w:rPr>
        <w:t xml:space="preserve"> Workspace </w:t>
      </w:r>
    </w:p>
    <w:p w14:paraId="7FBD11AD" w14:textId="77777777" w:rsidR="00354C47" w:rsidRPr="00354C47" w:rsidRDefault="00354C47" w:rsidP="00354C47">
      <w:pPr>
        <w:spacing w:line="360" w:lineRule="auto"/>
        <w:ind w:left="1440" w:hanging="731"/>
        <w:jc w:val="both"/>
        <w:rPr>
          <w:rFonts w:ascii="Arial" w:hAnsi="Arial" w:cs="Arial"/>
          <w:bCs/>
          <w:sz w:val="22"/>
          <w:szCs w:val="22"/>
        </w:rPr>
      </w:pPr>
      <w:r w:rsidRPr="00354C47">
        <w:rPr>
          <w:rFonts w:ascii="Arial" w:hAnsi="Arial" w:cs="Arial"/>
          <w:bCs/>
          <w:sz w:val="22"/>
          <w:szCs w:val="22"/>
        </w:rPr>
        <w:t>(d)</w:t>
      </w:r>
      <w:r w:rsidRPr="00354C47">
        <w:rPr>
          <w:rFonts w:ascii="Arial" w:hAnsi="Arial" w:cs="Arial"/>
          <w:bCs/>
          <w:sz w:val="22"/>
          <w:szCs w:val="22"/>
        </w:rPr>
        <w:tab/>
        <w:t xml:space="preserve">In the Show </w:t>
      </w:r>
      <w:proofErr w:type="spellStart"/>
      <w:r w:rsidRPr="00354C47">
        <w:rPr>
          <w:rFonts w:ascii="Arial" w:hAnsi="Arial" w:cs="Arial"/>
          <w:bCs/>
          <w:sz w:val="22"/>
          <w:szCs w:val="22"/>
        </w:rPr>
        <w:t>CfT</w:t>
      </w:r>
      <w:proofErr w:type="spellEnd"/>
      <w:r w:rsidRPr="00354C47">
        <w:rPr>
          <w:rFonts w:ascii="Arial" w:hAnsi="Arial" w:cs="Arial"/>
          <w:bCs/>
          <w:sz w:val="22"/>
          <w:szCs w:val="22"/>
        </w:rPr>
        <w:t xml:space="preserve"> Menu for the competition click on the “Expression of Interest” in the </w:t>
      </w:r>
      <w:proofErr w:type="gramStart"/>
      <w:r w:rsidRPr="00354C47">
        <w:rPr>
          <w:rFonts w:ascii="Arial" w:hAnsi="Arial" w:cs="Arial"/>
          <w:bCs/>
          <w:sz w:val="22"/>
          <w:szCs w:val="22"/>
        </w:rPr>
        <w:t>drop down</w:t>
      </w:r>
      <w:proofErr w:type="gramEnd"/>
      <w:r w:rsidRPr="00354C47">
        <w:rPr>
          <w:rFonts w:ascii="Arial" w:hAnsi="Arial" w:cs="Arial"/>
          <w:bCs/>
          <w:sz w:val="22"/>
          <w:szCs w:val="22"/>
        </w:rPr>
        <w:t xml:space="preserve"> menu </w:t>
      </w:r>
    </w:p>
    <w:p w14:paraId="135C0932" w14:textId="77777777" w:rsidR="00354C47" w:rsidRPr="00354C47" w:rsidRDefault="00354C47" w:rsidP="00354C47">
      <w:pPr>
        <w:spacing w:line="360" w:lineRule="auto"/>
        <w:ind w:firstLine="709"/>
        <w:jc w:val="both"/>
        <w:rPr>
          <w:rFonts w:ascii="Arial" w:hAnsi="Arial" w:cs="Arial"/>
          <w:bCs/>
          <w:sz w:val="22"/>
          <w:szCs w:val="22"/>
        </w:rPr>
      </w:pPr>
      <w:r w:rsidRPr="00354C47">
        <w:rPr>
          <w:rFonts w:ascii="Arial" w:hAnsi="Arial" w:cs="Arial"/>
          <w:bCs/>
          <w:sz w:val="22"/>
          <w:szCs w:val="22"/>
        </w:rPr>
        <w:t>(e)</w:t>
      </w:r>
      <w:r w:rsidRPr="00354C47">
        <w:rPr>
          <w:rFonts w:ascii="Arial" w:hAnsi="Arial" w:cs="Arial"/>
          <w:bCs/>
          <w:sz w:val="22"/>
          <w:szCs w:val="22"/>
        </w:rPr>
        <w:tab/>
        <w:t xml:space="preserve">Complete the “Association with the </w:t>
      </w:r>
      <w:proofErr w:type="spellStart"/>
      <w:r w:rsidRPr="00354C47">
        <w:rPr>
          <w:rFonts w:ascii="Arial" w:hAnsi="Arial" w:cs="Arial"/>
          <w:bCs/>
          <w:sz w:val="22"/>
          <w:szCs w:val="22"/>
        </w:rPr>
        <w:t>CfT</w:t>
      </w:r>
      <w:proofErr w:type="spellEnd"/>
      <w:r w:rsidRPr="00354C47">
        <w:rPr>
          <w:rFonts w:ascii="Arial" w:hAnsi="Arial" w:cs="Arial"/>
          <w:bCs/>
          <w:sz w:val="22"/>
          <w:szCs w:val="22"/>
        </w:rPr>
        <w:t xml:space="preserve">” tab. </w:t>
      </w:r>
    </w:p>
    <w:p w14:paraId="4CD973A4" w14:textId="77777777" w:rsidR="001D5A6D" w:rsidRDefault="00354C47" w:rsidP="00354C47">
      <w:pPr>
        <w:spacing w:line="360" w:lineRule="auto"/>
        <w:ind w:firstLine="709"/>
        <w:jc w:val="both"/>
        <w:rPr>
          <w:rFonts w:ascii="Arial" w:hAnsi="Arial" w:cs="Arial"/>
          <w:bCs/>
          <w:sz w:val="22"/>
          <w:szCs w:val="22"/>
        </w:rPr>
      </w:pPr>
      <w:r w:rsidRPr="00354C47">
        <w:rPr>
          <w:rFonts w:ascii="Arial" w:hAnsi="Arial" w:cs="Arial"/>
          <w:bCs/>
          <w:sz w:val="22"/>
          <w:szCs w:val="22"/>
        </w:rPr>
        <w:t>(f)</w:t>
      </w:r>
      <w:r w:rsidRPr="00354C47">
        <w:rPr>
          <w:rFonts w:ascii="Arial" w:hAnsi="Arial" w:cs="Arial"/>
          <w:bCs/>
          <w:sz w:val="22"/>
          <w:szCs w:val="22"/>
        </w:rPr>
        <w:tab/>
        <w:t xml:space="preserve">This will then provide you with a link to “Tender” under the Show </w:t>
      </w:r>
      <w:proofErr w:type="spellStart"/>
      <w:r w:rsidRPr="00354C47">
        <w:rPr>
          <w:rFonts w:ascii="Arial" w:hAnsi="Arial" w:cs="Arial"/>
          <w:bCs/>
          <w:sz w:val="22"/>
          <w:szCs w:val="22"/>
        </w:rPr>
        <w:t>CfT</w:t>
      </w:r>
      <w:proofErr w:type="spellEnd"/>
      <w:r w:rsidRPr="00354C47">
        <w:rPr>
          <w:rFonts w:ascii="Arial" w:hAnsi="Arial" w:cs="Arial"/>
          <w:bCs/>
          <w:sz w:val="22"/>
          <w:szCs w:val="22"/>
        </w:rPr>
        <w:t xml:space="preserve"> Menu</w:t>
      </w:r>
    </w:p>
    <w:p w14:paraId="4D36486C" w14:textId="77777777" w:rsidR="00354C47" w:rsidRPr="00F83732" w:rsidRDefault="00354C47" w:rsidP="00354C47">
      <w:pPr>
        <w:spacing w:line="360" w:lineRule="auto"/>
        <w:ind w:firstLine="709"/>
        <w:jc w:val="both"/>
        <w:rPr>
          <w:rFonts w:ascii="Arial" w:hAnsi="Arial" w:cs="Arial"/>
          <w:bCs/>
          <w:sz w:val="22"/>
          <w:szCs w:val="22"/>
          <w:highlight w:val="yellow"/>
        </w:rPr>
      </w:pPr>
    </w:p>
    <w:p w14:paraId="36853C04" w14:textId="77777777" w:rsidR="00354C47" w:rsidRPr="00354C47" w:rsidRDefault="00354C47" w:rsidP="00354C47">
      <w:pPr>
        <w:spacing w:line="360" w:lineRule="auto"/>
        <w:ind w:left="1069"/>
        <w:jc w:val="both"/>
        <w:rPr>
          <w:rFonts w:ascii="Arial" w:hAnsi="Arial" w:cs="Arial"/>
          <w:b/>
          <w:bCs/>
          <w:sz w:val="22"/>
          <w:szCs w:val="22"/>
        </w:rPr>
      </w:pPr>
      <w:r w:rsidRPr="00354C47">
        <w:rPr>
          <w:rFonts w:ascii="Arial" w:hAnsi="Arial" w:cs="Arial"/>
          <w:b/>
          <w:bCs/>
          <w:sz w:val="22"/>
          <w:szCs w:val="22"/>
        </w:rPr>
        <w:t xml:space="preserve">Submitting your Tender </w:t>
      </w:r>
    </w:p>
    <w:p w14:paraId="305C24B2" w14:textId="77777777" w:rsidR="00354C47" w:rsidRP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 xml:space="preserve">In responding to respond to a tender without an electronic ESPD, </w:t>
      </w:r>
      <w:proofErr w:type="gramStart"/>
      <w:r w:rsidRPr="00354C47">
        <w:rPr>
          <w:rFonts w:ascii="Arial" w:hAnsi="Arial" w:cs="Arial"/>
          <w:bCs/>
          <w:sz w:val="22"/>
          <w:szCs w:val="22"/>
        </w:rPr>
        <w:t>a number of</w:t>
      </w:r>
      <w:proofErr w:type="gramEnd"/>
      <w:r w:rsidRPr="00354C47">
        <w:rPr>
          <w:rFonts w:ascii="Arial" w:hAnsi="Arial" w:cs="Arial"/>
          <w:bCs/>
          <w:sz w:val="22"/>
          <w:szCs w:val="22"/>
        </w:rPr>
        <w:t xml:space="preserve"> steps are required.   The final step involves clicking on a Submit button and receiving the following status: </w:t>
      </w:r>
    </w:p>
    <w:p w14:paraId="59F87FD4" w14:textId="77777777" w:rsidR="001D5A6D" w:rsidRDefault="001D5A6D" w:rsidP="001D5A6D">
      <w:pPr>
        <w:spacing w:line="360" w:lineRule="auto"/>
        <w:jc w:val="center"/>
        <w:rPr>
          <w:rFonts w:ascii="Arial" w:hAnsi="Arial" w:cs="Arial"/>
          <w:bCs/>
          <w:sz w:val="22"/>
          <w:szCs w:val="22"/>
        </w:rPr>
      </w:pPr>
      <w:r w:rsidRPr="00354C47">
        <w:rPr>
          <w:noProof/>
          <w:lang w:val="en-IE" w:eastAsia="en-IE"/>
        </w:rPr>
        <w:drawing>
          <wp:inline distT="0" distB="0" distL="0" distR="0" wp14:anchorId="4468E028" wp14:editId="066C47A9">
            <wp:extent cx="1962150" cy="735198"/>
            <wp:effectExtent l="0" t="0" r="0" b="8255"/>
            <wp:docPr id="1" name="Picture 8">
              <a:extLst xmlns:a="http://schemas.openxmlformats.org/drawingml/2006/main">
                <a:ext uri="{FF2B5EF4-FFF2-40B4-BE49-F238E27FC236}">
                  <a16:creationId xmlns:a16="http://schemas.microsoft.com/office/drawing/2014/main" id="{5E93BF94-1B6C-C166-0089-10084DDD2A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E93BF94-1B6C-C166-0089-10084DDD2AD2}"/>
                        </a:ext>
                      </a:extLst>
                    </pic:cNvPr>
                    <pic:cNvPicPr>
                      <a:picLocks noChangeAspect="1"/>
                    </pic:cNvPicPr>
                  </pic:nvPicPr>
                  <pic:blipFill>
                    <a:blip r:embed="rId10"/>
                    <a:stretch>
                      <a:fillRect/>
                    </a:stretch>
                  </pic:blipFill>
                  <pic:spPr>
                    <a:xfrm>
                      <a:off x="0" y="0"/>
                      <a:ext cx="1973818" cy="739570"/>
                    </a:xfrm>
                    <a:prstGeom prst="rect">
                      <a:avLst/>
                    </a:prstGeom>
                  </pic:spPr>
                </pic:pic>
              </a:graphicData>
            </a:graphic>
          </wp:inline>
        </w:drawing>
      </w:r>
    </w:p>
    <w:p w14:paraId="2D4CC694" w14:textId="77777777" w:rsidR="001D5A6D" w:rsidRPr="001D5A6D" w:rsidRDefault="001D5A6D" w:rsidP="001D5A6D">
      <w:pPr>
        <w:spacing w:line="360" w:lineRule="auto"/>
        <w:jc w:val="center"/>
        <w:rPr>
          <w:rFonts w:ascii="Arial" w:hAnsi="Arial" w:cs="Arial"/>
          <w:bCs/>
          <w:sz w:val="22"/>
          <w:szCs w:val="22"/>
        </w:rPr>
      </w:pPr>
    </w:p>
    <w:p w14:paraId="756AD814" w14:textId="77777777" w:rsidR="00B64249" w:rsidRPr="006F1896" w:rsidRDefault="008079B3" w:rsidP="006F1896">
      <w:pPr>
        <w:numPr>
          <w:ilvl w:val="0"/>
          <w:numId w:val="1"/>
        </w:numPr>
        <w:spacing w:line="360" w:lineRule="auto"/>
        <w:jc w:val="both"/>
        <w:rPr>
          <w:rFonts w:ascii="Arial" w:hAnsi="Arial" w:cs="Arial"/>
          <w:bCs/>
          <w:sz w:val="22"/>
          <w:szCs w:val="22"/>
        </w:rPr>
      </w:pPr>
      <w:r w:rsidRPr="006F1896">
        <w:rPr>
          <w:rFonts w:ascii="Arial" w:hAnsi="Arial" w:cs="Arial"/>
          <w:bCs/>
          <w:sz w:val="22"/>
          <w:szCs w:val="22"/>
        </w:rPr>
        <w:t>Tenders may be submitted in English or in the Irish language.</w:t>
      </w:r>
    </w:p>
    <w:p w14:paraId="1EF07FF0" w14:textId="77777777" w:rsidR="008079B3" w:rsidRPr="006F1896" w:rsidRDefault="008079B3" w:rsidP="006F1896">
      <w:pPr>
        <w:pStyle w:val="ListParagraph"/>
        <w:jc w:val="both"/>
        <w:rPr>
          <w:rFonts w:ascii="Arial" w:hAnsi="Arial" w:cs="Arial"/>
          <w:b/>
          <w:bCs/>
          <w:sz w:val="22"/>
          <w:szCs w:val="22"/>
        </w:rPr>
      </w:pPr>
    </w:p>
    <w:p w14:paraId="0B68D9A8" w14:textId="77777777" w:rsidR="008079B3" w:rsidRPr="006F1896" w:rsidRDefault="008079B3" w:rsidP="006F1896">
      <w:pPr>
        <w:numPr>
          <w:ilvl w:val="0"/>
          <w:numId w:val="1"/>
        </w:numPr>
        <w:spacing w:line="360" w:lineRule="auto"/>
        <w:jc w:val="both"/>
        <w:rPr>
          <w:rFonts w:ascii="Arial" w:hAnsi="Arial" w:cs="Arial"/>
          <w:bCs/>
          <w:sz w:val="22"/>
          <w:szCs w:val="22"/>
        </w:rPr>
      </w:pPr>
      <w:r w:rsidRPr="006F1896">
        <w:rPr>
          <w:rFonts w:ascii="Arial" w:hAnsi="Arial" w:cs="Arial"/>
          <w:bCs/>
          <w:sz w:val="22"/>
          <w:szCs w:val="22"/>
        </w:rPr>
        <w:t>Please note that OJEU contracts are covered by the Government Procurement Agreement (GPA).</w:t>
      </w:r>
    </w:p>
    <w:p w14:paraId="5072AFBD" w14:textId="77777777" w:rsidR="008079B3" w:rsidRPr="006F1896" w:rsidRDefault="008079B3" w:rsidP="006F1896">
      <w:pPr>
        <w:spacing w:line="360" w:lineRule="auto"/>
        <w:ind w:left="1069"/>
        <w:jc w:val="both"/>
        <w:rPr>
          <w:rFonts w:ascii="Arial" w:hAnsi="Arial" w:cs="Arial"/>
          <w:b/>
          <w:bCs/>
          <w:sz w:val="22"/>
          <w:szCs w:val="22"/>
        </w:rPr>
      </w:pPr>
    </w:p>
    <w:p w14:paraId="5ACCB7DB" w14:textId="77777777" w:rsidR="00B71BA3" w:rsidRPr="006F1896" w:rsidRDefault="00B64249" w:rsidP="006F1896">
      <w:pPr>
        <w:numPr>
          <w:ilvl w:val="0"/>
          <w:numId w:val="1"/>
        </w:numPr>
        <w:spacing w:line="360" w:lineRule="auto"/>
        <w:jc w:val="both"/>
        <w:rPr>
          <w:rFonts w:ascii="Arial" w:hAnsi="Arial" w:cs="Arial"/>
          <w:bCs/>
          <w:sz w:val="22"/>
          <w:szCs w:val="22"/>
        </w:rPr>
      </w:pPr>
      <w:r w:rsidRPr="006F1896">
        <w:rPr>
          <w:rFonts w:ascii="Arial" w:hAnsi="Arial" w:cs="Arial"/>
          <w:bCs/>
          <w:sz w:val="22"/>
          <w:szCs w:val="22"/>
        </w:rPr>
        <w:t>Appeals procedure: The body to whom appeals should be addressed is – The H</w:t>
      </w:r>
      <w:r w:rsidR="00B134BB" w:rsidRPr="006F1896">
        <w:rPr>
          <w:rFonts w:ascii="Arial" w:hAnsi="Arial" w:cs="Arial"/>
          <w:bCs/>
          <w:sz w:val="22"/>
          <w:szCs w:val="22"/>
        </w:rPr>
        <w:t>i</w:t>
      </w:r>
      <w:r w:rsidRPr="006F1896">
        <w:rPr>
          <w:rFonts w:ascii="Arial" w:hAnsi="Arial" w:cs="Arial"/>
          <w:bCs/>
          <w:sz w:val="22"/>
          <w:szCs w:val="22"/>
        </w:rPr>
        <w:t xml:space="preserve">gh Court, </w:t>
      </w:r>
      <w:r w:rsidR="00FB32D9" w:rsidRPr="006F1896">
        <w:rPr>
          <w:rFonts w:ascii="Arial" w:hAnsi="Arial" w:cs="Arial"/>
          <w:bCs/>
          <w:sz w:val="22"/>
          <w:szCs w:val="22"/>
        </w:rPr>
        <w:t>Four Courts, Inns Quay, Dublin 7.</w:t>
      </w:r>
    </w:p>
    <w:p w14:paraId="7AB6305C" w14:textId="77777777" w:rsidR="00FB32D9" w:rsidRPr="006F1896" w:rsidRDefault="00FB32D9" w:rsidP="006F1896">
      <w:pPr>
        <w:spacing w:line="360" w:lineRule="auto"/>
        <w:ind w:left="1069"/>
        <w:jc w:val="both"/>
        <w:rPr>
          <w:rFonts w:ascii="Arial" w:hAnsi="Arial" w:cs="Arial"/>
          <w:bCs/>
          <w:sz w:val="22"/>
          <w:szCs w:val="22"/>
        </w:rPr>
      </w:pPr>
    </w:p>
    <w:p w14:paraId="3A6A3787" w14:textId="258778BA" w:rsidR="00562BFA" w:rsidRDefault="00562BFA" w:rsidP="006F1896">
      <w:pPr>
        <w:numPr>
          <w:ilvl w:val="0"/>
          <w:numId w:val="1"/>
        </w:numPr>
        <w:spacing w:line="360" w:lineRule="auto"/>
        <w:jc w:val="both"/>
        <w:rPr>
          <w:rFonts w:ascii="Arial" w:hAnsi="Arial" w:cs="Arial"/>
          <w:bCs/>
          <w:sz w:val="22"/>
          <w:szCs w:val="22"/>
        </w:rPr>
      </w:pPr>
      <w:r w:rsidRPr="00562BFA">
        <w:rPr>
          <w:rFonts w:ascii="Arial" w:hAnsi="Arial" w:cs="Arial"/>
          <w:bCs/>
          <w:iCs/>
          <w:sz w:val="22"/>
          <w:szCs w:val="22"/>
          <w:lang w:val="en-IE"/>
        </w:rPr>
        <w:t>All queries regarding this expression of interest</w:t>
      </w:r>
      <w:r>
        <w:rPr>
          <w:rFonts w:ascii="Arial" w:hAnsi="Arial" w:cs="Arial"/>
          <w:bCs/>
          <w:iCs/>
          <w:sz w:val="22"/>
          <w:szCs w:val="22"/>
          <w:lang w:val="en-IE"/>
        </w:rPr>
        <w:t>/tender</w:t>
      </w:r>
      <w:r w:rsidRPr="00562BFA">
        <w:rPr>
          <w:rFonts w:ascii="Arial" w:hAnsi="Arial" w:cs="Arial"/>
          <w:bCs/>
          <w:iCs/>
          <w:sz w:val="22"/>
          <w:szCs w:val="22"/>
          <w:lang w:val="en-IE"/>
        </w:rPr>
        <w:t xml:space="preserve"> must be directed to the messaging facility on </w:t>
      </w:r>
      <w:hyperlink r:id="rId11" w:tgtFrame="_blank" w:history="1">
        <w:r w:rsidRPr="00562BFA">
          <w:rPr>
            <w:rStyle w:val="Hyperlink"/>
            <w:rFonts w:ascii="Arial" w:hAnsi="Arial" w:cs="Arial"/>
            <w:bCs/>
            <w:iCs/>
            <w:sz w:val="22"/>
            <w:szCs w:val="22"/>
            <w:lang w:val="en-IE"/>
          </w:rPr>
          <w:t>www.etenders.gov.ie</w:t>
        </w:r>
      </w:hyperlink>
      <w:r w:rsidRPr="00562BFA">
        <w:rPr>
          <w:rFonts w:ascii="Arial" w:hAnsi="Arial" w:cs="Arial"/>
          <w:bCs/>
          <w:iCs/>
          <w:sz w:val="22"/>
          <w:szCs w:val="22"/>
          <w:lang w:val="en-IE"/>
        </w:rPr>
        <w:t xml:space="preserve">. </w:t>
      </w:r>
      <w:r w:rsidR="008D5AEC">
        <w:rPr>
          <w:rFonts w:ascii="Arial" w:hAnsi="Arial" w:cs="Arial"/>
          <w:bCs/>
          <w:iCs/>
          <w:sz w:val="22"/>
          <w:szCs w:val="22"/>
          <w:lang w:val="en-IE"/>
        </w:rPr>
        <w:t>CFT ID</w:t>
      </w:r>
      <w:r w:rsidRPr="00562BFA">
        <w:rPr>
          <w:rFonts w:ascii="Arial" w:hAnsi="Arial" w:cs="Arial"/>
          <w:bCs/>
          <w:iCs/>
          <w:sz w:val="22"/>
          <w:szCs w:val="22"/>
          <w:lang w:val="en-IE"/>
        </w:rPr>
        <w:t xml:space="preserve">: </w:t>
      </w:r>
      <w:r w:rsidR="00BB21F9" w:rsidRPr="00BB21F9">
        <w:rPr>
          <w:rFonts w:ascii="Arial" w:hAnsi="Arial" w:cs="Arial"/>
          <w:bCs/>
          <w:iCs/>
          <w:sz w:val="22"/>
          <w:szCs w:val="22"/>
        </w:rPr>
        <w:t>8179852</w:t>
      </w:r>
      <w:r w:rsidR="00BB21F9" w:rsidRPr="00BB21F9">
        <w:rPr>
          <w:rFonts w:ascii="Arial" w:hAnsi="Arial" w:cs="Arial"/>
          <w:bCs/>
          <w:iCs/>
          <w:sz w:val="22"/>
          <w:szCs w:val="22"/>
          <w:lang w:val="en-IE"/>
        </w:rPr>
        <w:t xml:space="preserve">. </w:t>
      </w:r>
      <w:r w:rsidRPr="00562BFA">
        <w:rPr>
          <w:rFonts w:ascii="Arial" w:hAnsi="Arial" w:cs="Arial"/>
          <w:bCs/>
          <w:iCs/>
          <w:sz w:val="22"/>
          <w:szCs w:val="22"/>
          <w:lang w:val="en-IE"/>
        </w:rPr>
        <w:t>Queries must be in question format.</w:t>
      </w:r>
      <w:r>
        <w:rPr>
          <w:rFonts w:ascii="Arial" w:hAnsi="Arial" w:cs="Arial"/>
          <w:bCs/>
          <w:iCs/>
          <w:sz w:val="22"/>
          <w:szCs w:val="22"/>
          <w:lang w:val="en-IE"/>
        </w:rPr>
        <w:t xml:space="preserve"> </w:t>
      </w:r>
      <w:r w:rsidR="00FB32D9" w:rsidRPr="006F1896">
        <w:rPr>
          <w:rFonts w:ascii="Arial" w:hAnsi="Arial" w:cs="Arial"/>
          <w:bCs/>
          <w:sz w:val="22"/>
          <w:szCs w:val="22"/>
        </w:rPr>
        <w:t xml:space="preserve">Responses will be circulated to those candidates/tenderers that have registered an interest in this notice on the Irish Government procurement opportunities portal </w:t>
      </w:r>
      <w:hyperlink r:id="rId12" w:history="1">
        <w:r w:rsidR="00FB32D9" w:rsidRPr="006F1896">
          <w:rPr>
            <w:rStyle w:val="Hyperlink"/>
            <w:rFonts w:ascii="Arial" w:hAnsi="Arial" w:cs="Arial"/>
            <w:bCs/>
            <w:sz w:val="22"/>
            <w:szCs w:val="22"/>
          </w:rPr>
          <w:t>www.etenders.gov.ie</w:t>
        </w:r>
      </w:hyperlink>
      <w:r w:rsidR="00FB32D9" w:rsidRPr="006F1896">
        <w:rPr>
          <w:rFonts w:ascii="Arial" w:hAnsi="Arial" w:cs="Arial"/>
          <w:bCs/>
          <w:sz w:val="22"/>
          <w:szCs w:val="22"/>
        </w:rPr>
        <w:t xml:space="preserve">. The details of the party making the query will not be disclosed when circulating the response. All queries must be submitted by 12 noon </w:t>
      </w:r>
      <w:r w:rsidR="00FB32D9" w:rsidRPr="00BB21F9">
        <w:rPr>
          <w:rFonts w:ascii="Arial" w:hAnsi="Arial" w:cs="Arial"/>
          <w:bCs/>
          <w:sz w:val="22"/>
          <w:szCs w:val="22"/>
        </w:rPr>
        <w:t xml:space="preserve">on </w:t>
      </w:r>
      <w:r w:rsidR="00BB21F9" w:rsidRPr="00BB21F9">
        <w:rPr>
          <w:rFonts w:ascii="Arial" w:hAnsi="Arial" w:cs="Arial"/>
          <w:bCs/>
          <w:sz w:val="22"/>
          <w:szCs w:val="22"/>
        </w:rPr>
        <w:t>2</w:t>
      </w:r>
      <w:r w:rsidR="00040461">
        <w:rPr>
          <w:rFonts w:ascii="Arial" w:hAnsi="Arial" w:cs="Arial"/>
          <w:bCs/>
          <w:sz w:val="22"/>
          <w:szCs w:val="22"/>
        </w:rPr>
        <w:t>2nd</w:t>
      </w:r>
      <w:r w:rsidR="00112A6F" w:rsidRPr="00BB21F9">
        <w:rPr>
          <w:rFonts w:ascii="Arial" w:hAnsi="Arial" w:cs="Arial"/>
          <w:bCs/>
          <w:sz w:val="22"/>
          <w:szCs w:val="22"/>
        </w:rPr>
        <w:t xml:space="preserve"> </w:t>
      </w:r>
      <w:r w:rsidR="00BB21F9" w:rsidRPr="00BB21F9">
        <w:rPr>
          <w:rFonts w:ascii="Arial" w:hAnsi="Arial" w:cs="Arial"/>
          <w:bCs/>
          <w:sz w:val="22"/>
          <w:szCs w:val="22"/>
        </w:rPr>
        <w:t>Ju</w:t>
      </w:r>
      <w:r w:rsidR="008434B0">
        <w:rPr>
          <w:rFonts w:ascii="Arial" w:hAnsi="Arial" w:cs="Arial"/>
          <w:bCs/>
          <w:sz w:val="22"/>
          <w:szCs w:val="22"/>
        </w:rPr>
        <w:t>ly</w:t>
      </w:r>
      <w:r w:rsidR="00FB32D9" w:rsidRPr="00BB21F9">
        <w:rPr>
          <w:rFonts w:ascii="Arial" w:hAnsi="Arial" w:cs="Arial"/>
          <w:bCs/>
          <w:sz w:val="22"/>
          <w:szCs w:val="22"/>
        </w:rPr>
        <w:t xml:space="preserve"> 20</w:t>
      </w:r>
      <w:r w:rsidR="00BB21F9" w:rsidRPr="00BB21F9">
        <w:rPr>
          <w:rFonts w:ascii="Arial" w:hAnsi="Arial" w:cs="Arial"/>
          <w:bCs/>
          <w:sz w:val="22"/>
          <w:szCs w:val="22"/>
        </w:rPr>
        <w:t>26</w:t>
      </w:r>
      <w:r w:rsidR="00FB32D9" w:rsidRPr="006F1896">
        <w:rPr>
          <w:rFonts w:ascii="Arial" w:hAnsi="Arial" w:cs="Arial"/>
          <w:bCs/>
          <w:sz w:val="22"/>
          <w:szCs w:val="22"/>
        </w:rPr>
        <w:t xml:space="preserve"> to enable issue of responses to all interested parties.</w:t>
      </w:r>
    </w:p>
    <w:p w14:paraId="2E76366F" w14:textId="77777777" w:rsidR="00FB32D9" w:rsidRPr="006F1896" w:rsidRDefault="00FB32D9" w:rsidP="006F1896">
      <w:pPr>
        <w:pStyle w:val="ListParagraph"/>
        <w:jc w:val="both"/>
        <w:rPr>
          <w:rFonts w:ascii="Arial" w:hAnsi="Arial" w:cs="Arial"/>
          <w:bCs/>
          <w:sz w:val="22"/>
          <w:szCs w:val="22"/>
        </w:rPr>
      </w:pPr>
    </w:p>
    <w:p w14:paraId="0812FFF1" w14:textId="77777777" w:rsidR="00FB32D9" w:rsidRPr="006F1896" w:rsidRDefault="00FB32D9" w:rsidP="006F1896">
      <w:pPr>
        <w:pStyle w:val="ListParagraph"/>
        <w:numPr>
          <w:ilvl w:val="0"/>
          <w:numId w:val="1"/>
        </w:numPr>
        <w:spacing w:line="360" w:lineRule="auto"/>
        <w:jc w:val="both"/>
        <w:rPr>
          <w:rFonts w:ascii="Arial" w:hAnsi="Arial" w:cs="Arial"/>
          <w:bCs/>
          <w:sz w:val="22"/>
          <w:szCs w:val="22"/>
        </w:rPr>
      </w:pPr>
      <w:r w:rsidRPr="006F1896">
        <w:rPr>
          <w:rFonts w:ascii="Arial" w:hAnsi="Arial" w:cs="Arial"/>
          <w:bCs/>
          <w:sz w:val="22"/>
          <w:szCs w:val="22"/>
        </w:rPr>
        <w:t xml:space="preserve">Please note that where documents are made available in both PDF and Word format, </w:t>
      </w:r>
      <w:proofErr w:type="gramStart"/>
      <w:r w:rsidRPr="006F1896">
        <w:rPr>
          <w:rFonts w:ascii="Arial" w:hAnsi="Arial" w:cs="Arial"/>
          <w:bCs/>
          <w:sz w:val="22"/>
          <w:szCs w:val="22"/>
        </w:rPr>
        <w:t>in the event that</w:t>
      </w:r>
      <w:proofErr w:type="gramEnd"/>
      <w:r w:rsidRPr="006F1896">
        <w:rPr>
          <w:rFonts w:ascii="Arial" w:hAnsi="Arial" w:cs="Arial"/>
          <w:bCs/>
          <w:sz w:val="22"/>
          <w:szCs w:val="22"/>
        </w:rPr>
        <w:t xml:space="preserve"> there is any discrepancy between the documents, the PDF version will take precedence.</w:t>
      </w:r>
    </w:p>
    <w:p w14:paraId="5BF17C31" w14:textId="77777777" w:rsidR="00551723" w:rsidRPr="006F1896" w:rsidRDefault="00551723" w:rsidP="006F1896">
      <w:pPr>
        <w:pStyle w:val="ListParagraph"/>
        <w:jc w:val="both"/>
        <w:rPr>
          <w:rFonts w:ascii="Arial" w:hAnsi="Arial" w:cs="Arial"/>
          <w:bCs/>
          <w:sz w:val="22"/>
          <w:szCs w:val="22"/>
        </w:rPr>
      </w:pPr>
    </w:p>
    <w:p w14:paraId="5A36541E" w14:textId="77777777" w:rsidR="00551723" w:rsidRPr="006F1896" w:rsidRDefault="00551723" w:rsidP="006F1896">
      <w:pPr>
        <w:pStyle w:val="ListParagraph"/>
        <w:numPr>
          <w:ilvl w:val="0"/>
          <w:numId w:val="1"/>
        </w:numPr>
        <w:spacing w:line="360" w:lineRule="auto"/>
        <w:jc w:val="both"/>
        <w:rPr>
          <w:rFonts w:ascii="Arial" w:hAnsi="Arial" w:cs="Arial"/>
          <w:bCs/>
          <w:sz w:val="22"/>
          <w:szCs w:val="22"/>
        </w:rPr>
      </w:pPr>
      <w:r w:rsidRPr="006F1896">
        <w:rPr>
          <w:rFonts w:ascii="Arial" w:hAnsi="Arial" w:cs="Arial"/>
          <w:bCs/>
          <w:sz w:val="22"/>
          <w:szCs w:val="22"/>
        </w:rPr>
        <w:t xml:space="preserve">For each criterion marked as </w:t>
      </w:r>
      <w:r w:rsidRPr="006F1896">
        <w:rPr>
          <w:rFonts w:ascii="Arial" w:hAnsi="Arial" w:cs="Arial"/>
          <w:b/>
          <w:bCs/>
          <w:sz w:val="22"/>
          <w:szCs w:val="22"/>
        </w:rPr>
        <w:t>Response: Declaration Required</w:t>
      </w:r>
      <w:r w:rsidRPr="006F1896">
        <w:rPr>
          <w:rFonts w:ascii="Arial" w:hAnsi="Arial" w:cs="Arial"/>
          <w:bCs/>
          <w:sz w:val="22"/>
          <w:szCs w:val="22"/>
        </w:rPr>
        <w:t xml:space="preserve">, applicants must initially provide the Appendices referenced under each criterion no later than the date set for return of the forms, and, where appropriate, confirm in the box </w:t>
      </w:r>
      <w:proofErr w:type="gramStart"/>
      <w:r w:rsidRPr="006F1896">
        <w:rPr>
          <w:rFonts w:ascii="Arial" w:hAnsi="Arial" w:cs="Arial"/>
          <w:bCs/>
          <w:sz w:val="22"/>
          <w:szCs w:val="22"/>
        </w:rPr>
        <w:t>provided that</w:t>
      </w:r>
      <w:proofErr w:type="gramEnd"/>
      <w:r w:rsidRPr="006F1896">
        <w:rPr>
          <w:rFonts w:ascii="Arial" w:hAnsi="Arial" w:cs="Arial"/>
          <w:bCs/>
          <w:sz w:val="22"/>
          <w:szCs w:val="22"/>
        </w:rPr>
        <w:t xml:space="preserve"> it is included with the completed Question</w:t>
      </w:r>
      <w:r w:rsidR="00C01CFC" w:rsidRPr="006F1896">
        <w:rPr>
          <w:rFonts w:ascii="Arial" w:hAnsi="Arial" w:cs="Arial"/>
          <w:bCs/>
          <w:sz w:val="22"/>
          <w:szCs w:val="22"/>
        </w:rPr>
        <w:t>n</w:t>
      </w:r>
      <w:r w:rsidRPr="006F1896">
        <w:rPr>
          <w:rFonts w:ascii="Arial" w:hAnsi="Arial" w:cs="Arial"/>
          <w:bCs/>
          <w:sz w:val="22"/>
          <w:szCs w:val="22"/>
        </w:rPr>
        <w:t>aire. Failure to do so could invalidate the submission.</w:t>
      </w:r>
    </w:p>
    <w:p w14:paraId="7145E773" w14:textId="77777777" w:rsidR="00551723" w:rsidRPr="006F1896" w:rsidRDefault="00551723" w:rsidP="006F1896">
      <w:pPr>
        <w:pStyle w:val="ListParagraph"/>
        <w:jc w:val="both"/>
        <w:rPr>
          <w:rFonts w:ascii="Arial" w:hAnsi="Arial" w:cs="Arial"/>
          <w:bCs/>
          <w:sz w:val="22"/>
          <w:szCs w:val="22"/>
        </w:rPr>
      </w:pPr>
    </w:p>
    <w:p w14:paraId="21CD1DD7" w14:textId="04B279A0" w:rsidR="00FB32D9" w:rsidRPr="006F1896" w:rsidRDefault="00551723" w:rsidP="006F1896">
      <w:pPr>
        <w:pStyle w:val="ListParagraph"/>
        <w:spacing w:line="360" w:lineRule="auto"/>
        <w:ind w:left="1069"/>
        <w:jc w:val="both"/>
        <w:rPr>
          <w:rFonts w:ascii="Arial" w:hAnsi="Arial" w:cs="Arial"/>
          <w:bCs/>
          <w:color w:val="FF0000"/>
          <w:sz w:val="22"/>
          <w:szCs w:val="22"/>
          <w:u w:val="single"/>
        </w:rPr>
      </w:pPr>
      <w:r w:rsidRPr="006F1896">
        <w:rPr>
          <w:rFonts w:ascii="Arial" w:hAnsi="Arial" w:cs="Arial"/>
          <w:bCs/>
          <w:sz w:val="22"/>
          <w:szCs w:val="22"/>
          <w:u w:val="single"/>
        </w:rPr>
        <w:lastRenderedPageBreak/>
        <w:t>Applicants may also satisfy this requirement</w:t>
      </w:r>
      <w:r w:rsidRPr="006F1896">
        <w:rPr>
          <w:rFonts w:ascii="Arial" w:hAnsi="Arial" w:cs="Arial"/>
          <w:bCs/>
          <w:sz w:val="22"/>
          <w:szCs w:val="22"/>
        </w:rPr>
        <w:t xml:space="preserve"> by submitting an </w:t>
      </w:r>
      <w:r w:rsidRPr="006F1896">
        <w:rPr>
          <w:rFonts w:ascii="Arial" w:hAnsi="Arial" w:cs="Arial"/>
          <w:b/>
          <w:bCs/>
          <w:sz w:val="22"/>
          <w:szCs w:val="22"/>
        </w:rPr>
        <w:t>ESPD</w:t>
      </w:r>
      <w:r w:rsidRPr="006F1896">
        <w:rPr>
          <w:rFonts w:ascii="Arial" w:hAnsi="Arial" w:cs="Arial"/>
          <w:bCs/>
          <w:sz w:val="22"/>
          <w:szCs w:val="22"/>
        </w:rPr>
        <w:t xml:space="preserve"> completed in accordance with </w:t>
      </w:r>
      <w:r w:rsidRPr="006F1896">
        <w:rPr>
          <w:rFonts w:ascii="Arial" w:hAnsi="Arial" w:cs="Arial"/>
          <w:bCs/>
          <w:sz w:val="22"/>
          <w:szCs w:val="22"/>
          <w:u w:val="single"/>
        </w:rPr>
        <w:t>EU Regulation 2016/7</w:t>
      </w:r>
      <w:r w:rsidRPr="006F1896">
        <w:rPr>
          <w:rFonts w:ascii="Arial" w:hAnsi="Arial" w:cs="Arial"/>
          <w:bCs/>
          <w:sz w:val="22"/>
          <w:szCs w:val="22"/>
        </w:rPr>
        <w:t>. By</w:t>
      </w:r>
      <w:r w:rsidR="00457B74" w:rsidRPr="006F1896">
        <w:rPr>
          <w:rFonts w:ascii="Arial" w:hAnsi="Arial" w:cs="Arial"/>
          <w:bCs/>
          <w:sz w:val="22"/>
          <w:szCs w:val="22"/>
        </w:rPr>
        <w:t xml:space="preserve"> complet</w:t>
      </w:r>
      <w:r w:rsidRPr="006F1896">
        <w:rPr>
          <w:rFonts w:ascii="Arial" w:hAnsi="Arial" w:cs="Arial"/>
          <w:bCs/>
          <w:sz w:val="22"/>
          <w:szCs w:val="22"/>
        </w:rPr>
        <w:t xml:space="preserve">ing </w:t>
      </w:r>
      <w:r w:rsidRPr="006F1896">
        <w:rPr>
          <w:rFonts w:ascii="Arial" w:hAnsi="Arial" w:cs="Arial"/>
          <w:b/>
          <w:bCs/>
          <w:sz w:val="22"/>
          <w:szCs w:val="22"/>
        </w:rPr>
        <w:t>Part IV (a) of the ESPD</w:t>
      </w:r>
      <w:r w:rsidRPr="006F1896">
        <w:rPr>
          <w:rFonts w:ascii="Arial" w:hAnsi="Arial" w:cs="Arial"/>
          <w:bCs/>
          <w:sz w:val="22"/>
          <w:szCs w:val="22"/>
        </w:rPr>
        <w:t xml:space="preserve"> titled: Global Indication for all Selec</w:t>
      </w:r>
      <w:r w:rsidR="00457B74" w:rsidRPr="006F1896">
        <w:rPr>
          <w:rFonts w:ascii="Arial" w:hAnsi="Arial" w:cs="Arial"/>
          <w:bCs/>
          <w:sz w:val="22"/>
          <w:szCs w:val="22"/>
        </w:rPr>
        <w:t>tion Criteria, applicants will b</w:t>
      </w:r>
      <w:r w:rsidRPr="006F1896">
        <w:rPr>
          <w:rFonts w:ascii="Arial" w:hAnsi="Arial" w:cs="Arial"/>
          <w:bCs/>
          <w:sz w:val="22"/>
          <w:szCs w:val="22"/>
        </w:rPr>
        <w:t xml:space="preserve">e taken to declare that they meet the standards set for all criteria where the response is </w:t>
      </w:r>
      <w:r w:rsidRPr="006F1896">
        <w:rPr>
          <w:rFonts w:ascii="Arial" w:hAnsi="Arial" w:cs="Arial"/>
          <w:b/>
          <w:bCs/>
          <w:sz w:val="22"/>
          <w:szCs w:val="22"/>
        </w:rPr>
        <w:t>Declaration Required</w:t>
      </w:r>
      <w:r w:rsidRPr="006F1896">
        <w:rPr>
          <w:rFonts w:ascii="Arial" w:hAnsi="Arial" w:cs="Arial"/>
          <w:bCs/>
          <w:sz w:val="22"/>
          <w:szCs w:val="22"/>
        </w:rPr>
        <w:t>. Supporting documentation should be provided pr</w:t>
      </w:r>
      <w:r w:rsidR="00457B74" w:rsidRPr="006F1896">
        <w:rPr>
          <w:rFonts w:ascii="Arial" w:hAnsi="Arial" w:cs="Arial"/>
          <w:bCs/>
          <w:sz w:val="22"/>
          <w:szCs w:val="22"/>
        </w:rPr>
        <w:t xml:space="preserve">omptly upon </w:t>
      </w:r>
      <w:r w:rsidRPr="006F1896">
        <w:rPr>
          <w:rFonts w:ascii="Arial" w:hAnsi="Arial" w:cs="Arial"/>
          <w:bCs/>
          <w:sz w:val="22"/>
          <w:szCs w:val="22"/>
        </w:rPr>
        <w:t>r</w:t>
      </w:r>
      <w:r w:rsidR="00457B74" w:rsidRPr="006F1896">
        <w:rPr>
          <w:rFonts w:ascii="Arial" w:hAnsi="Arial" w:cs="Arial"/>
          <w:bCs/>
          <w:sz w:val="22"/>
          <w:szCs w:val="22"/>
        </w:rPr>
        <w:t>e</w:t>
      </w:r>
      <w:r w:rsidRPr="006F1896">
        <w:rPr>
          <w:rFonts w:ascii="Arial" w:hAnsi="Arial" w:cs="Arial"/>
          <w:bCs/>
          <w:sz w:val="22"/>
          <w:szCs w:val="22"/>
        </w:rPr>
        <w:t>ques</w:t>
      </w:r>
      <w:r w:rsidR="00457B74" w:rsidRPr="006F1896">
        <w:rPr>
          <w:rFonts w:ascii="Arial" w:hAnsi="Arial" w:cs="Arial"/>
          <w:bCs/>
          <w:sz w:val="22"/>
          <w:szCs w:val="22"/>
        </w:rPr>
        <w:t>t</w:t>
      </w:r>
      <w:r w:rsidRPr="006F1896">
        <w:rPr>
          <w:rFonts w:ascii="Arial" w:hAnsi="Arial" w:cs="Arial"/>
          <w:bCs/>
          <w:sz w:val="22"/>
          <w:szCs w:val="22"/>
        </w:rPr>
        <w:t xml:space="preserve"> from the Contracting Authority.</w:t>
      </w:r>
    </w:p>
    <w:p w14:paraId="54FE8CB5" w14:textId="77777777" w:rsidR="00B87861" w:rsidRPr="006F1896" w:rsidRDefault="00B87861" w:rsidP="006F1896">
      <w:pPr>
        <w:jc w:val="both"/>
        <w:rPr>
          <w:rFonts w:ascii="Arial" w:hAnsi="Arial" w:cs="Arial"/>
          <w:sz w:val="22"/>
          <w:szCs w:val="22"/>
        </w:rPr>
      </w:pPr>
    </w:p>
    <w:sectPr w:rsidR="00B87861" w:rsidRPr="006F1896" w:rsidSect="005E6A06">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E0B7C" w14:textId="77777777" w:rsidR="00182E0A" w:rsidRDefault="00182E0A" w:rsidP="008468A3">
      <w:r>
        <w:separator/>
      </w:r>
    </w:p>
  </w:endnote>
  <w:endnote w:type="continuationSeparator" w:id="0">
    <w:p w14:paraId="7F9DF5DC" w14:textId="77777777" w:rsidR="00182E0A" w:rsidRDefault="00182E0A" w:rsidP="0084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C57AA" w14:textId="77777777" w:rsidR="00562BFA" w:rsidRDefault="00562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5D5" w14:textId="77777777" w:rsidR="00562BFA" w:rsidRDefault="00562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FB6E9" w14:textId="77777777" w:rsidR="00562BFA" w:rsidRDefault="00562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CA578" w14:textId="77777777" w:rsidR="00182E0A" w:rsidRDefault="00182E0A" w:rsidP="008468A3">
      <w:r>
        <w:separator/>
      </w:r>
    </w:p>
  </w:footnote>
  <w:footnote w:type="continuationSeparator" w:id="0">
    <w:p w14:paraId="158704D9" w14:textId="77777777" w:rsidR="00182E0A" w:rsidRDefault="00182E0A" w:rsidP="00846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3B336" w14:textId="2083D449" w:rsidR="00562BFA" w:rsidRDefault="00562B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AFF4C" w14:textId="7C73BF72" w:rsidR="00562BFA" w:rsidRDefault="00562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8DDC" w14:textId="28856516" w:rsidR="00562BFA" w:rsidRDefault="00562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2391B"/>
    <w:multiLevelType w:val="hybridMultilevel"/>
    <w:tmpl w:val="22F43FE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 w15:restartNumberingAfterBreak="0">
    <w:nsid w:val="1DCC5B1F"/>
    <w:multiLevelType w:val="hybridMultilevel"/>
    <w:tmpl w:val="1B0E705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 w15:restartNumberingAfterBreak="0">
    <w:nsid w:val="24EA4DE1"/>
    <w:multiLevelType w:val="hybridMultilevel"/>
    <w:tmpl w:val="DBF042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42C8306E"/>
    <w:multiLevelType w:val="hybridMultilevel"/>
    <w:tmpl w:val="D764CA1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4BC50C1F"/>
    <w:multiLevelType w:val="hybridMultilevel"/>
    <w:tmpl w:val="246C8DC4"/>
    <w:lvl w:ilvl="0" w:tplc="B478D24C">
      <w:start w:val="1"/>
      <w:numFmt w:val="decimal"/>
      <w:lvlText w:val="%1."/>
      <w:lvlJc w:val="left"/>
      <w:pPr>
        <w:ind w:left="1069" w:hanging="360"/>
      </w:pPr>
      <w:rPr>
        <w:b/>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 w15:restartNumberingAfterBreak="0">
    <w:nsid w:val="544A5B1F"/>
    <w:multiLevelType w:val="hybridMultilevel"/>
    <w:tmpl w:val="CD64336A"/>
    <w:lvl w:ilvl="0" w:tplc="8326B846">
      <w:numFmt w:val="bullet"/>
      <w:lvlText w:val="•"/>
      <w:lvlJc w:val="left"/>
      <w:pPr>
        <w:ind w:left="1069" w:hanging="360"/>
      </w:pPr>
      <w:rPr>
        <w:rFonts w:ascii="Arial" w:eastAsia="Times New Roman" w:hAnsi="Arial" w:cs="Aria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6" w15:restartNumberingAfterBreak="0">
    <w:nsid w:val="7B682379"/>
    <w:multiLevelType w:val="hybridMultilevel"/>
    <w:tmpl w:val="0CD22CE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16cid:durableId="571089758">
    <w:abstractNumId w:val="4"/>
  </w:num>
  <w:num w:numId="2" w16cid:durableId="1218319781">
    <w:abstractNumId w:val="3"/>
  </w:num>
  <w:num w:numId="3" w16cid:durableId="670567769">
    <w:abstractNumId w:val="0"/>
  </w:num>
  <w:num w:numId="4" w16cid:durableId="2141606040">
    <w:abstractNumId w:val="2"/>
  </w:num>
  <w:num w:numId="5" w16cid:durableId="2087264682">
    <w:abstractNumId w:val="5"/>
  </w:num>
  <w:num w:numId="6" w16cid:durableId="1062170803">
    <w:abstractNumId w:val="6"/>
  </w:num>
  <w:num w:numId="7" w16cid:durableId="945691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BA3"/>
    <w:rsid w:val="000130C1"/>
    <w:rsid w:val="00020259"/>
    <w:rsid w:val="00037B5F"/>
    <w:rsid w:val="00040461"/>
    <w:rsid w:val="00064911"/>
    <w:rsid w:val="0007307E"/>
    <w:rsid w:val="00096E8E"/>
    <w:rsid w:val="000C5B84"/>
    <w:rsid w:val="00112A6F"/>
    <w:rsid w:val="00182E0A"/>
    <w:rsid w:val="001B2109"/>
    <w:rsid w:val="001C5B62"/>
    <w:rsid w:val="001D5A6D"/>
    <w:rsid w:val="002E11AB"/>
    <w:rsid w:val="003227C8"/>
    <w:rsid w:val="00353EDB"/>
    <w:rsid w:val="00354C47"/>
    <w:rsid w:val="00356854"/>
    <w:rsid w:val="003C2FB8"/>
    <w:rsid w:val="003E1068"/>
    <w:rsid w:val="003E5706"/>
    <w:rsid w:val="0041100A"/>
    <w:rsid w:val="00457B74"/>
    <w:rsid w:val="00551723"/>
    <w:rsid w:val="00562BFA"/>
    <w:rsid w:val="005862E6"/>
    <w:rsid w:val="005E6A06"/>
    <w:rsid w:val="00611487"/>
    <w:rsid w:val="00670F1F"/>
    <w:rsid w:val="006926A1"/>
    <w:rsid w:val="006A3E08"/>
    <w:rsid w:val="006A5149"/>
    <w:rsid w:val="006B4D55"/>
    <w:rsid w:val="006E4453"/>
    <w:rsid w:val="006F1896"/>
    <w:rsid w:val="00764FEC"/>
    <w:rsid w:val="008079B3"/>
    <w:rsid w:val="008434B0"/>
    <w:rsid w:val="00844DB6"/>
    <w:rsid w:val="008468A3"/>
    <w:rsid w:val="00872727"/>
    <w:rsid w:val="008A6602"/>
    <w:rsid w:val="008A68EF"/>
    <w:rsid w:val="008D5AEC"/>
    <w:rsid w:val="00902F52"/>
    <w:rsid w:val="009205F8"/>
    <w:rsid w:val="00946642"/>
    <w:rsid w:val="00950C02"/>
    <w:rsid w:val="00985D37"/>
    <w:rsid w:val="009F2672"/>
    <w:rsid w:val="00A61017"/>
    <w:rsid w:val="00A66689"/>
    <w:rsid w:val="00A823F9"/>
    <w:rsid w:val="00B134BB"/>
    <w:rsid w:val="00B205AA"/>
    <w:rsid w:val="00B54AE9"/>
    <w:rsid w:val="00B64249"/>
    <w:rsid w:val="00B71BA3"/>
    <w:rsid w:val="00B87861"/>
    <w:rsid w:val="00B94001"/>
    <w:rsid w:val="00BA30DB"/>
    <w:rsid w:val="00BA69F4"/>
    <w:rsid w:val="00BB21F9"/>
    <w:rsid w:val="00C01CFC"/>
    <w:rsid w:val="00D12282"/>
    <w:rsid w:val="00D2556A"/>
    <w:rsid w:val="00D409B4"/>
    <w:rsid w:val="00D70719"/>
    <w:rsid w:val="00DB4152"/>
    <w:rsid w:val="00E71FDF"/>
    <w:rsid w:val="00E83473"/>
    <w:rsid w:val="00E938BD"/>
    <w:rsid w:val="00ED332D"/>
    <w:rsid w:val="00EF22B9"/>
    <w:rsid w:val="00EF505A"/>
    <w:rsid w:val="00F02207"/>
    <w:rsid w:val="00F16945"/>
    <w:rsid w:val="00F235D7"/>
    <w:rsid w:val="00F7203A"/>
    <w:rsid w:val="00F72709"/>
    <w:rsid w:val="00F749EC"/>
    <w:rsid w:val="00F83732"/>
    <w:rsid w:val="00FB1D45"/>
    <w:rsid w:val="00FB32D9"/>
    <w:rsid w:val="00FB5BA3"/>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8F94C"/>
  <w15:docId w15:val="{DA7FBBFF-155C-4187-80FD-98821150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BA3"/>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2282"/>
    <w:pPr>
      <w:ind w:left="720"/>
      <w:contextualSpacing/>
    </w:pPr>
  </w:style>
  <w:style w:type="character" w:styleId="Hyperlink">
    <w:name w:val="Hyperlink"/>
    <w:basedOn w:val="DefaultParagraphFont"/>
    <w:uiPriority w:val="99"/>
    <w:unhideWhenUsed/>
    <w:rsid w:val="00F72709"/>
    <w:rPr>
      <w:color w:val="0000FF" w:themeColor="hyperlink"/>
      <w:u w:val="single"/>
    </w:rPr>
  </w:style>
  <w:style w:type="paragraph" w:styleId="Header">
    <w:name w:val="header"/>
    <w:basedOn w:val="Normal"/>
    <w:link w:val="HeaderChar"/>
    <w:uiPriority w:val="99"/>
    <w:semiHidden/>
    <w:unhideWhenUsed/>
    <w:rsid w:val="008468A3"/>
    <w:pPr>
      <w:tabs>
        <w:tab w:val="center" w:pos="4513"/>
        <w:tab w:val="right" w:pos="9026"/>
      </w:tabs>
    </w:pPr>
  </w:style>
  <w:style w:type="character" w:customStyle="1" w:styleId="HeaderChar">
    <w:name w:val="Header Char"/>
    <w:basedOn w:val="DefaultParagraphFont"/>
    <w:link w:val="Header"/>
    <w:uiPriority w:val="99"/>
    <w:semiHidden/>
    <w:rsid w:val="008468A3"/>
    <w:rPr>
      <w:rFonts w:ascii="Times New Roman" w:eastAsia="Times New Roman" w:hAnsi="Times New Roman" w:cs="Times New Roman"/>
      <w:sz w:val="24"/>
      <w:szCs w:val="24"/>
      <w:lang w:val="en-GB"/>
    </w:rPr>
  </w:style>
  <w:style w:type="paragraph" w:styleId="Footer">
    <w:name w:val="footer"/>
    <w:basedOn w:val="Normal"/>
    <w:link w:val="FooterChar"/>
    <w:uiPriority w:val="99"/>
    <w:semiHidden/>
    <w:unhideWhenUsed/>
    <w:rsid w:val="008468A3"/>
    <w:pPr>
      <w:tabs>
        <w:tab w:val="center" w:pos="4513"/>
        <w:tab w:val="right" w:pos="9026"/>
      </w:tabs>
    </w:pPr>
  </w:style>
  <w:style w:type="character" w:customStyle="1" w:styleId="FooterChar">
    <w:name w:val="Footer Char"/>
    <w:basedOn w:val="DefaultParagraphFont"/>
    <w:link w:val="Footer"/>
    <w:uiPriority w:val="99"/>
    <w:semiHidden/>
    <w:rsid w:val="008468A3"/>
    <w:rPr>
      <w:rFonts w:ascii="Times New Roman" w:eastAsia="Times New Roman" w:hAnsi="Times New Roman" w:cs="Times New Roman"/>
      <w:sz w:val="24"/>
      <w:szCs w:val="24"/>
      <w:lang w:val="en-GB"/>
    </w:rPr>
  </w:style>
  <w:style w:type="paragraph" w:styleId="NormalWeb">
    <w:name w:val="Normal (Web)"/>
    <w:basedOn w:val="Normal"/>
    <w:uiPriority w:val="99"/>
    <w:semiHidden/>
    <w:unhideWhenUsed/>
    <w:rsid w:val="006F1896"/>
    <w:pPr>
      <w:spacing w:before="100" w:beforeAutospacing="1" w:after="100" w:afterAutospacing="1"/>
    </w:pPr>
    <w:rPr>
      <w:lang w:val="en-I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28720">
      <w:bodyDiv w:val="1"/>
      <w:marLeft w:val="0"/>
      <w:marRight w:val="0"/>
      <w:marTop w:val="0"/>
      <w:marBottom w:val="0"/>
      <w:divBdr>
        <w:top w:val="none" w:sz="0" w:space="0" w:color="auto"/>
        <w:left w:val="none" w:sz="0" w:space="0" w:color="auto"/>
        <w:bottom w:val="none" w:sz="0" w:space="0" w:color="auto"/>
        <w:right w:val="none" w:sz="0" w:space="0" w:color="auto"/>
      </w:divBdr>
    </w:div>
    <w:div w:id="414280783">
      <w:bodyDiv w:val="1"/>
      <w:marLeft w:val="0"/>
      <w:marRight w:val="0"/>
      <w:marTop w:val="0"/>
      <w:marBottom w:val="0"/>
      <w:divBdr>
        <w:top w:val="none" w:sz="0" w:space="0" w:color="auto"/>
        <w:left w:val="none" w:sz="0" w:space="0" w:color="auto"/>
        <w:bottom w:val="none" w:sz="0" w:space="0" w:color="auto"/>
        <w:right w:val="none" w:sz="0" w:space="0" w:color="auto"/>
      </w:divBdr>
    </w:div>
    <w:div w:id="652758501">
      <w:bodyDiv w:val="1"/>
      <w:marLeft w:val="0"/>
      <w:marRight w:val="0"/>
      <w:marTop w:val="0"/>
      <w:marBottom w:val="0"/>
      <w:divBdr>
        <w:top w:val="none" w:sz="0" w:space="0" w:color="auto"/>
        <w:left w:val="none" w:sz="0" w:space="0" w:color="auto"/>
        <w:bottom w:val="none" w:sz="0" w:space="0" w:color="auto"/>
        <w:right w:val="none" w:sz="0" w:space="0" w:color="auto"/>
      </w:divBdr>
    </w:div>
    <w:div w:id="1494223355">
      <w:bodyDiv w:val="1"/>
      <w:marLeft w:val="0"/>
      <w:marRight w:val="0"/>
      <w:marTop w:val="0"/>
      <w:marBottom w:val="0"/>
      <w:divBdr>
        <w:top w:val="none" w:sz="0" w:space="0" w:color="auto"/>
        <w:left w:val="none" w:sz="0" w:space="0" w:color="auto"/>
        <w:bottom w:val="none" w:sz="0" w:space="0" w:color="auto"/>
        <w:right w:val="none" w:sz="0" w:space="0" w:color="auto"/>
      </w:divBdr>
    </w:div>
    <w:div w:id="173651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etenders.gov.ie" TargetMode="External"/><Relationship Id="rId12" Type="http://schemas.openxmlformats.org/officeDocument/2006/relationships/hyperlink" Target="http://www.etenders.gov.ie"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enders.gov.i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rish-eproc-helpdesk@eurodyn.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1165</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Dublin City Council</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45834</dc:creator>
  <cp:lastModifiedBy>Aongus Bates</cp:lastModifiedBy>
  <cp:revision>16</cp:revision>
  <cp:lastPrinted>2026-07-02T13:30:00Z</cp:lastPrinted>
  <dcterms:created xsi:type="dcterms:W3CDTF">2023-07-19T11:51:00Z</dcterms:created>
  <dcterms:modified xsi:type="dcterms:W3CDTF">2026-07-02T13:30:00Z</dcterms:modified>
</cp:coreProperties>
</file>